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ind w:firstLine="560"/>
        <w:jc w:val="left"/>
        <w:outlineLvl w:val="3"/>
        <w:rPr>
          <w:highlight w:val="none"/>
        </w:rPr>
      </w:pPr>
      <w:bookmarkStart w:id="0" w:name="_Toc_4_4_0000000680"/>
      <w:r>
        <w:rPr>
          <w:rFonts w:ascii="方正仿宋_GBK" w:hAnsi="方正仿宋_GBK" w:eastAsia="方正仿宋_GBK" w:cs="方正仿宋_GBK"/>
          <w:color w:val="000000"/>
          <w:sz w:val="28"/>
          <w:highlight w:val="none"/>
        </w:rPr>
        <w:t>677.3D打印技术服务费（设计指导）绩效目标表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13020024P00705410589N</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3D打印技术服务费（设计指导）</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200.00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临床借助上海黑焰医疗科技有限公司的医学3D打印技术，用于手术术前规划、手术预演、术中导航等方面，以提高医疗技术的数字化、精准化，所以需支付相关技术服务费用200万元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按期完成率</w:t>
            </w:r>
          </w:p>
        </w:tc>
        <w:tc>
          <w:tcPr>
            <w:tcW w:w="2891" w:type="dxa"/>
            <w:vAlign w:val="center"/>
          </w:tcPr>
          <w:p>
            <w:pPr>
              <w:pStyle w:val="19"/>
              <w:rPr>
                <w:highlight w:val="none"/>
              </w:rPr>
            </w:pPr>
            <w:r>
              <w:rPr>
                <w:highlight w:val="none"/>
              </w:rPr>
              <w:t>按期完成率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 w:name="_Toc_4_4_0000000681"/>
      <w:r>
        <w:rPr>
          <w:rFonts w:ascii="方正仿宋_GBK" w:hAnsi="方正仿宋_GBK" w:eastAsia="方正仿宋_GBK" w:cs="方正仿宋_GBK"/>
          <w:color w:val="000000"/>
          <w:sz w:val="28"/>
          <w:highlight w:val="none"/>
        </w:rPr>
        <w:t>678.CA二期绩效目标表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13020024P00705810211H</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CA二期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35.00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为满足医院信息化建设需要ca二期35万元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1.主要用于网络信息系统运行维护支出</w:t>
            </w:r>
            <w:r>
              <w:rPr>
                <w:highlight w:val="none"/>
              </w:rPr>
              <w:tab/>
            </w:r>
            <w:r>
              <w:rPr>
                <w:highlight w:val="none"/>
              </w:rPr>
              <w:tab/>
            </w:r>
            <w:r>
              <w:rPr>
                <w:highlight w:val="none"/>
              </w:rPr>
              <w:tab/>
            </w:r>
            <w:r>
              <w:rPr>
                <w:highlight w:val="none"/>
              </w:rPr>
              <w:tab/>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设备维护套数（套）</w:t>
            </w:r>
          </w:p>
        </w:tc>
        <w:tc>
          <w:tcPr>
            <w:tcW w:w="2891" w:type="dxa"/>
            <w:vAlign w:val="center"/>
          </w:tcPr>
          <w:p>
            <w:pPr>
              <w:pStyle w:val="19"/>
              <w:rPr>
                <w:highlight w:val="none"/>
              </w:rPr>
            </w:pPr>
            <w:r>
              <w:rPr>
                <w:highlight w:val="none"/>
              </w:rPr>
              <w:t>设备维护套数（套）</w:t>
            </w:r>
          </w:p>
        </w:tc>
        <w:tc>
          <w:tcPr>
            <w:tcW w:w="1276" w:type="dxa"/>
            <w:vAlign w:val="center"/>
          </w:tcPr>
          <w:p>
            <w:pPr>
              <w:pStyle w:val="19"/>
              <w:rPr>
                <w:highlight w:val="none"/>
              </w:rPr>
            </w:pPr>
            <w:r>
              <w:rPr>
                <w:highlight w:val="none"/>
              </w:rPr>
              <w:t>≥1套</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验收合格合格率（%）</w:t>
            </w:r>
          </w:p>
        </w:tc>
        <w:tc>
          <w:tcPr>
            <w:tcW w:w="2891" w:type="dxa"/>
            <w:vAlign w:val="center"/>
          </w:tcPr>
          <w:p>
            <w:pPr>
              <w:pStyle w:val="19"/>
              <w:rPr>
                <w:highlight w:val="none"/>
              </w:rPr>
            </w:pPr>
            <w:r>
              <w:rPr>
                <w:highlight w:val="none"/>
              </w:rPr>
              <w:t>验收合格合格率（%）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rFonts w:hint="default" w:eastAsia="方正书宋_GBK"/>
                <w:highlight w:val="none"/>
                <w:lang w:val="en-US" w:eastAsia="zh-CN"/>
              </w:rPr>
            </w:pPr>
            <w:r>
              <w:rPr>
                <w:rFonts w:hint="eastAsia"/>
                <w:highlight w:val="none"/>
                <w:lang w:val="en-US" w:eastAsia="zh-CN"/>
              </w:rPr>
              <w:t>社会效益指标]</w:t>
            </w:r>
          </w:p>
        </w:tc>
        <w:tc>
          <w:tcPr>
            <w:tcW w:w="1332" w:type="dxa"/>
            <w:vAlign w:val="center"/>
          </w:tcPr>
          <w:p>
            <w:pPr>
              <w:pStyle w:val="19"/>
              <w:rPr>
                <w:rFonts w:hint="eastAsia" w:eastAsia="方正书宋_GBK"/>
                <w:highlight w:val="none"/>
                <w:lang w:eastAsia="zh-CN"/>
              </w:rPr>
            </w:pPr>
            <w:r>
              <w:rPr>
                <w:rFonts w:hint="eastAsia"/>
                <w:highlight w:val="none"/>
                <w:lang w:eastAsia="zh-CN"/>
              </w:rPr>
              <w:t>提升公共服务水平</w:t>
            </w:r>
          </w:p>
        </w:tc>
        <w:tc>
          <w:tcPr>
            <w:tcW w:w="2891" w:type="dxa"/>
            <w:vAlign w:val="center"/>
          </w:tcPr>
          <w:p>
            <w:pPr>
              <w:pStyle w:val="19"/>
              <w:rPr>
                <w:rFonts w:hint="eastAsia" w:eastAsia="方正书宋_GBK"/>
                <w:highlight w:val="none"/>
                <w:lang w:eastAsia="zh-CN"/>
              </w:rPr>
            </w:pPr>
            <w:r>
              <w:rPr>
                <w:rFonts w:hint="eastAsia"/>
                <w:highlight w:val="none"/>
                <w:lang w:eastAsia="zh-CN"/>
              </w:rPr>
              <w:t>购置对公共服务水平的提升情况</w:t>
            </w:r>
          </w:p>
        </w:tc>
        <w:tc>
          <w:tcPr>
            <w:tcW w:w="1276" w:type="dxa"/>
            <w:vAlign w:val="center"/>
          </w:tcPr>
          <w:p>
            <w:pPr>
              <w:pStyle w:val="19"/>
              <w:rPr>
                <w:rFonts w:hint="default" w:eastAsia="方正书宋_GBK"/>
                <w:highlight w:val="none"/>
                <w:lang w:val="en-US" w:eastAsia="zh-CN"/>
              </w:rPr>
            </w:pPr>
            <w:r>
              <w:rPr>
                <w:rFonts w:hint="eastAsia"/>
                <w:highlight w:val="none"/>
                <w:lang w:eastAsia="zh-CN"/>
              </w:rPr>
              <w:t>有所提升</w:t>
            </w:r>
            <w:r>
              <w:rPr>
                <w:rFonts w:hint="eastAsia"/>
                <w:highlight w:val="none"/>
                <w:lang w:val="en-US" w:eastAsia="zh-CN"/>
              </w:rPr>
              <w:t xml:space="preserve"> </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2" w:name="_Toc_4_4_0000000682"/>
      <w:r>
        <w:rPr>
          <w:rFonts w:ascii="方正仿宋_GBK" w:hAnsi="方正仿宋_GBK" w:eastAsia="方正仿宋_GBK" w:cs="方正仿宋_GBK"/>
          <w:color w:val="000000"/>
          <w:sz w:val="28"/>
          <w:highlight w:val="none"/>
        </w:rPr>
        <w:t>679.CT绩效目标表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13020024P007063122854</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CT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600.00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600.00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满足放射科诊疗需求，预计采购设备(型号64排）1套单价600万元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rFonts w:hint="eastAsia" w:eastAsia="方正书宋_GBK"/>
                <w:highlight w:val="none"/>
                <w:lang w:eastAsia="zh-CN"/>
              </w:rPr>
            </w:pPr>
            <w:r>
              <w:rPr>
                <w:rFonts w:hint="eastAsia"/>
                <w:highlight w:val="none"/>
                <w:lang w:eastAsia="zh-CN"/>
              </w:rPr>
              <w:t>设备和专用材料购置完成率</w:t>
            </w:r>
          </w:p>
        </w:tc>
        <w:tc>
          <w:tcPr>
            <w:tcW w:w="2891" w:type="dxa"/>
            <w:vAlign w:val="center"/>
          </w:tcPr>
          <w:p>
            <w:pPr>
              <w:pStyle w:val="19"/>
              <w:rPr>
                <w:highlight w:val="none"/>
              </w:rPr>
            </w:pPr>
            <w:r>
              <w:rPr>
                <w:rFonts w:hint="eastAsia"/>
                <w:highlight w:val="none"/>
                <w:lang w:eastAsia="zh-CN"/>
              </w:rPr>
              <w:t>设备和专用材料购置完成率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rFonts w:hint="eastAsia" w:eastAsia="方正书宋_GBK"/>
                <w:highlight w:val="none"/>
                <w:lang w:eastAsia="zh-CN"/>
              </w:rPr>
            </w:pPr>
            <w:r>
              <w:rPr>
                <w:rFonts w:hint="eastAsia"/>
                <w:highlight w:val="none"/>
                <w:lang w:eastAsia="zh-CN"/>
              </w:rPr>
              <w:t>及时性</w:t>
            </w:r>
          </w:p>
        </w:tc>
        <w:tc>
          <w:tcPr>
            <w:tcW w:w="2891" w:type="dxa"/>
            <w:vAlign w:val="center"/>
          </w:tcPr>
          <w:p>
            <w:pPr>
              <w:pStyle w:val="19"/>
              <w:rPr>
                <w:rFonts w:hint="eastAsia" w:eastAsia="方正书宋_GBK"/>
                <w:highlight w:val="none"/>
                <w:lang w:eastAsia="zh-CN"/>
              </w:rPr>
            </w:pPr>
            <w:r>
              <w:rPr>
                <w:rFonts w:hint="eastAsia"/>
                <w:highlight w:val="none"/>
                <w:lang w:eastAsia="zh-CN"/>
              </w:rPr>
              <w:t>及时性</w:t>
            </w:r>
          </w:p>
        </w:tc>
        <w:tc>
          <w:tcPr>
            <w:tcW w:w="1276" w:type="dxa"/>
            <w:vAlign w:val="center"/>
          </w:tcPr>
          <w:p>
            <w:pPr>
              <w:pStyle w:val="19"/>
              <w:rPr>
                <w:rFonts w:hint="eastAsia" w:eastAsia="方正书宋_GBK"/>
                <w:highlight w:val="none"/>
                <w:lang w:eastAsia="zh-CN"/>
              </w:rPr>
            </w:pPr>
            <w:r>
              <w:rPr>
                <w:highlight w:val="none"/>
              </w:rPr>
              <w:t>2024年12月31日</w:t>
            </w:r>
            <w:r>
              <w:rPr>
                <w:rFonts w:hint="eastAsia"/>
                <w:highlight w:val="none"/>
                <w:lang w:eastAsia="zh-CN"/>
              </w:rPr>
              <w:t>前</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3" w:name="_Toc_4_4_0000000683"/>
      <w:r>
        <w:rPr>
          <w:rFonts w:ascii="方正仿宋_GBK" w:hAnsi="方正仿宋_GBK" w:eastAsia="方正仿宋_GBK" w:cs="方正仿宋_GBK"/>
          <w:color w:val="000000"/>
          <w:sz w:val="28"/>
          <w:highlight w:val="none"/>
        </w:rPr>
        <w:t>680.DR双板绩效目标表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13020024P00706312287B</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DR双板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400.00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400.00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满足放射科诊疗需求,预计采购设备2套单价200万元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rFonts w:hint="eastAsia"/>
                <w:highlight w:val="none"/>
                <w:lang w:eastAsia="zh-CN"/>
              </w:rPr>
              <w:t>设备和专用材料购置完成率</w:t>
            </w:r>
          </w:p>
        </w:tc>
        <w:tc>
          <w:tcPr>
            <w:tcW w:w="2891" w:type="dxa"/>
            <w:vAlign w:val="center"/>
          </w:tcPr>
          <w:p>
            <w:pPr>
              <w:pStyle w:val="19"/>
              <w:ind w:firstLine="0" w:firstLineChars="0"/>
              <w:rPr>
                <w:highlight w:val="none"/>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rFonts w:hint="eastAsia"/>
                <w:highlight w:val="none"/>
                <w:lang w:eastAsia="zh-CN"/>
              </w:rPr>
              <w:t>及时性</w:t>
            </w:r>
          </w:p>
        </w:tc>
        <w:tc>
          <w:tcPr>
            <w:tcW w:w="2891" w:type="dxa"/>
            <w:vAlign w:val="center"/>
          </w:tcPr>
          <w:p>
            <w:pPr>
              <w:pStyle w:val="19"/>
              <w:ind w:firstLine="0" w:firstLineChars="0"/>
              <w:rPr>
                <w:highlight w:val="none"/>
              </w:rPr>
            </w:pPr>
            <w:r>
              <w:rPr>
                <w:rFonts w:hint="eastAsia"/>
                <w:highlight w:val="none"/>
                <w:lang w:eastAsia="zh-CN"/>
              </w:rPr>
              <w:t>及时性</w:t>
            </w:r>
          </w:p>
        </w:tc>
        <w:tc>
          <w:tcPr>
            <w:tcW w:w="1276" w:type="dxa"/>
            <w:vAlign w:val="center"/>
          </w:tcPr>
          <w:p>
            <w:pPr>
              <w:pStyle w:val="19"/>
              <w:ind w:firstLine="0" w:firstLineChars="0"/>
              <w:rPr>
                <w:highlight w:val="none"/>
              </w:rPr>
            </w:pPr>
            <w:r>
              <w:rPr>
                <w:highlight w:val="none"/>
              </w:rPr>
              <w:t>2024年12月31日</w:t>
            </w:r>
            <w:r>
              <w:rPr>
                <w:rFonts w:hint="eastAsia"/>
                <w:highlight w:val="none"/>
                <w:lang w:eastAsia="zh-CN"/>
              </w:rPr>
              <w:t>前</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4" w:name="_Toc_4_4_0000000684"/>
      <w:r>
        <w:rPr>
          <w:rFonts w:ascii="方正仿宋_GBK" w:hAnsi="方正仿宋_GBK" w:eastAsia="方正仿宋_GBK" w:cs="方正仿宋_GBK"/>
          <w:color w:val="000000"/>
          <w:sz w:val="28"/>
          <w:highlight w:val="none"/>
        </w:rPr>
        <w:t>681.G型臂绩效目标表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13020024P00706312290X</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G型臂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满足放射科诊疗需求，预计采购设备1套单价300万元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rFonts w:hint="eastAsia" w:eastAsia="方正书宋_GBK"/>
                <w:highlight w:val="none"/>
                <w:lang w:eastAsia="zh-CN"/>
              </w:rPr>
            </w:pPr>
            <w:r>
              <w:rPr>
                <w:rFonts w:hint="eastAsia"/>
                <w:highlight w:val="none"/>
                <w:lang w:eastAsia="zh-CN"/>
              </w:rPr>
              <w:t>设备和专用材料购置完成率</w:t>
            </w:r>
          </w:p>
        </w:tc>
        <w:tc>
          <w:tcPr>
            <w:tcW w:w="2891" w:type="dxa"/>
            <w:vAlign w:val="center"/>
          </w:tcPr>
          <w:p>
            <w:pPr>
              <w:pStyle w:val="19"/>
              <w:ind w:firstLine="0" w:firstLineChars="0"/>
              <w:rPr>
                <w:rFonts w:hint="eastAsia" w:eastAsia="方正书宋_GBK"/>
                <w:highlight w:val="none"/>
                <w:lang w:eastAsia="zh-CN"/>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rFonts w:hint="eastAsia"/>
                <w:highlight w:val="none"/>
                <w:lang w:eastAsia="zh-CN"/>
              </w:rPr>
              <w:t>及时性</w:t>
            </w:r>
          </w:p>
        </w:tc>
        <w:tc>
          <w:tcPr>
            <w:tcW w:w="2891" w:type="dxa"/>
            <w:vAlign w:val="center"/>
          </w:tcPr>
          <w:p>
            <w:pPr>
              <w:pStyle w:val="19"/>
              <w:ind w:firstLine="0" w:firstLineChars="0"/>
              <w:rPr>
                <w:highlight w:val="none"/>
              </w:rPr>
            </w:pPr>
            <w:r>
              <w:rPr>
                <w:rFonts w:hint="eastAsia"/>
                <w:highlight w:val="none"/>
                <w:lang w:eastAsia="zh-CN"/>
              </w:rPr>
              <w:t>及时性</w:t>
            </w:r>
          </w:p>
        </w:tc>
        <w:tc>
          <w:tcPr>
            <w:tcW w:w="1276" w:type="dxa"/>
            <w:vAlign w:val="center"/>
          </w:tcPr>
          <w:p>
            <w:pPr>
              <w:pStyle w:val="19"/>
              <w:ind w:firstLine="0" w:firstLineChars="0"/>
              <w:rPr>
                <w:highlight w:val="none"/>
              </w:rPr>
            </w:pPr>
            <w:r>
              <w:rPr>
                <w:highlight w:val="none"/>
              </w:rPr>
              <w:t>2024年12月31日</w:t>
            </w:r>
            <w:r>
              <w:rPr>
                <w:rFonts w:hint="eastAsia"/>
                <w:highlight w:val="none"/>
                <w:lang w:eastAsia="zh-CN"/>
              </w:rPr>
              <w:t>前</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5" w:name="_Toc_4_4_0000000685"/>
      <w:r>
        <w:rPr>
          <w:rFonts w:ascii="方正仿宋_GBK" w:hAnsi="方正仿宋_GBK" w:eastAsia="方正仿宋_GBK" w:cs="方正仿宋_GBK"/>
          <w:color w:val="000000"/>
          <w:sz w:val="28"/>
          <w:highlight w:val="none"/>
        </w:rPr>
        <w:t>682.HIS系统升级绩效目标表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13020024P007063123598</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HIS系统升级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25.00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为满足医院信息化建设需要HIS系统升级25万元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rFonts w:hint="eastAsia"/>
                <w:highlight w:val="none"/>
                <w:lang w:eastAsia="zh-CN"/>
              </w:rPr>
              <w:t>设备和专用材料购置完成率</w:t>
            </w:r>
          </w:p>
        </w:tc>
        <w:tc>
          <w:tcPr>
            <w:tcW w:w="2891" w:type="dxa"/>
            <w:vAlign w:val="center"/>
          </w:tcPr>
          <w:p>
            <w:pPr>
              <w:pStyle w:val="19"/>
              <w:ind w:firstLine="0" w:firstLineChars="0"/>
              <w:rPr>
                <w:highlight w:val="none"/>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6" w:name="_Toc_4_4_0000000686"/>
      <w:r>
        <w:rPr>
          <w:rFonts w:ascii="方正仿宋_GBK" w:hAnsi="方正仿宋_GBK" w:eastAsia="方正仿宋_GBK" w:cs="方正仿宋_GBK"/>
          <w:color w:val="000000"/>
          <w:sz w:val="28"/>
          <w:highlight w:val="none"/>
        </w:rPr>
        <w:t>683.PACS升级改造绩效目标表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13020024P00706312352Y</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PACS升级改造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25.00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为满足医院信息化建设需要PACS升级改造25万元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rFonts w:hint="eastAsia"/>
                <w:highlight w:val="none"/>
                <w:lang w:eastAsia="zh-CN"/>
              </w:rPr>
              <w:t>设备和专用材料购置完成率</w:t>
            </w:r>
          </w:p>
        </w:tc>
        <w:tc>
          <w:tcPr>
            <w:tcW w:w="2891" w:type="dxa"/>
            <w:vAlign w:val="center"/>
          </w:tcPr>
          <w:p>
            <w:pPr>
              <w:pStyle w:val="19"/>
              <w:ind w:firstLine="0" w:firstLineChars="0"/>
              <w:rPr>
                <w:highlight w:val="none"/>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7" w:name="_Toc_4_4_0000000687"/>
      <w:r>
        <w:rPr>
          <w:rFonts w:ascii="方正仿宋_GBK" w:hAnsi="方正仿宋_GBK" w:eastAsia="方正仿宋_GBK" w:cs="方正仿宋_GBK"/>
          <w:color w:val="000000"/>
          <w:sz w:val="28"/>
          <w:highlight w:val="none"/>
        </w:rPr>
        <w:t>684.办公家具绩效目标表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13020024P00706312277F</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办公家具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40.00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用于医院采购办公家具费用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设备和专用材料购置完成率</w:t>
            </w:r>
          </w:p>
        </w:tc>
        <w:tc>
          <w:tcPr>
            <w:tcW w:w="2891" w:type="dxa"/>
            <w:vAlign w:val="center"/>
          </w:tcPr>
          <w:p>
            <w:pPr>
              <w:pStyle w:val="19"/>
              <w:rPr>
                <w:highlight w:val="none"/>
              </w:rPr>
            </w:pPr>
            <w:r>
              <w:rPr>
                <w:highlight w:val="none"/>
              </w:rPr>
              <w:t>设备和专用材料购置完成率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购置完成时限</w:t>
            </w:r>
          </w:p>
        </w:tc>
        <w:tc>
          <w:tcPr>
            <w:tcW w:w="2891" w:type="dxa"/>
            <w:vAlign w:val="center"/>
          </w:tcPr>
          <w:p>
            <w:pPr>
              <w:pStyle w:val="19"/>
              <w:rPr>
                <w:highlight w:val="none"/>
              </w:rPr>
            </w:pPr>
            <w:r>
              <w:rPr>
                <w:highlight w:val="none"/>
              </w:rPr>
              <w:t>购置完成时限</w:t>
            </w:r>
          </w:p>
        </w:tc>
        <w:tc>
          <w:tcPr>
            <w:tcW w:w="1276" w:type="dxa"/>
            <w:vAlign w:val="center"/>
          </w:tcPr>
          <w:p>
            <w:pPr>
              <w:pStyle w:val="19"/>
              <w:rPr>
                <w:highlight w:val="none"/>
              </w:rPr>
            </w:pPr>
            <w:r>
              <w:rPr>
                <w:highlight w:val="none"/>
              </w:rPr>
              <w:t>2024年12月31日</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8" w:name="_Toc_4_4_0000000688"/>
      <w:r>
        <w:rPr>
          <w:rFonts w:ascii="方正仿宋_GBK" w:hAnsi="方正仿宋_GBK" w:eastAsia="方正仿宋_GBK" w:cs="方正仿宋_GBK"/>
          <w:color w:val="000000"/>
          <w:sz w:val="28"/>
          <w:highlight w:val="none"/>
        </w:rPr>
        <w:t>685.保安服务费绩效目标表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13020024P00705410608D</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保安服务费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120.00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医院业务发展需要保安费用120万元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按期完成率</w:t>
            </w:r>
          </w:p>
        </w:tc>
        <w:tc>
          <w:tcPr>
            <w:tcW w:w="2891" w:type="dxa"/>
            <w:vAlign w:val="center"/>
          </w:tcPr>
          <w:p>
            <w:pPr>
              <w:pStyle w:val="19"/>
              <w:rPr>
                <w:highlight w:val="none"/>
              </w:rPr>
            </w:pPr>
            <w:r>
              <w:rPr>
                <w:highlight w:val="none"/>
              </w:rPr>
              <w:t>按期完成率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9" w:name="_Toc_4_4_0000000689"/>
      <w:r>
        <w:rPr>
          <w:rFonts w:ascii="方正仿宋_GBK" w:hAnsi="方正仿宋_GBK" w:eastAsia="方正仿宋_GBK" w:cs="方正仿宋_GBK"/>
          <w:color w:val="000000"/>
          <w:sz w:val="28"/>
          <w:highlight w:val="none"/>
        </w:rPr>
        <w:t>686.保安服务费（高新院区）绩效目标表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13020024P00705410604Y</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保安服务费（高新院区）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35.00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用于院区保安人员服务费用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资金支出率（%）</w:t>
            </w:r>
          </w:p>
        </w:tc>
        <w:tc>
          <w:tcPr>
            <w:tcW w:w="2891" w:type="dxa"/>
            <w:vAlign w:val="center"/>
          </w:tcPr>
          <w:p>
            <w:pPr>
              <w:pStyle w:val="19"/>
              <w:rPr>
                <w:highlight w:val="none"/>
              </w:rPr>
            </w:pPr>
            <w:r>
              <w:rPr>
                <w:highlight w:val="none"/>
              </w:rPr>
              <w:t>资金支出率（%）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0" w:name="_Toc_4_4_0000000690"/>
      <w:r>
        <w:rPr>
          <w:rFonts w:ascii="方正仿宋_GBK" w:hAnsi="方正仿宋_GBK" w:eastAsia="方正仿宋_GBK" w:cs="方正仿宋_GBK"/>
          <w:color w:val="000000"/>
          <w:sz w:val="28"/>
          <w:highlight w:val="none"/>
        </w:rPr>
        <w:t>687.保洁服务绩效目标表</w:t>
      </w:r>
      <w:bookmarkEnd w:id="1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13020024P00705410599J</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保洁服务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600.00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600.00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用于医院保洁服务费用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1" w:name="_Toc_4_4_0000000691"/>
      <w:r>
        <w:rPr>
          <w:rFonts w:ascii="方正仿宋_GBK" w:hAnsi="方正仿宋_GBK" w:eastAsia="方正仿宋_GBK" w:cs="方正仿宋_GBK"/>
          <w:color w:val="000000"/>
          <w:sz w:val="28"/>
          <w:highlight w:val="none"/>
        </w:rPr>
        <w:t>688.保洁服务费（高新院区）绩效目标表</w:t>
      </w:r>
      <w:bookmarkEnd w:id="1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13020024P007054106066</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保洁服务费（高新院区）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35.00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用于院区保洁人员服务费用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按期完成率</w:t>
            </w:r>
          </w:p>
        </w:tc>
        <w:tc>
          <w:tcPr>
            <w:tcW w:w="2891" w:type="dxa"/>
            <w:vAlign w:val="center"/>
          </w:tcPr>
          <w:p>
            <w:pPr>
              <w:pStyle w:val="19"/>
              <w:rPr>
                <w:highlight w:val="none"/>
              </w:rPr>
            </w:pPr>
            <w:r>
              <w:rPr>
                <w:highlight w:val="none"/>
              </w:rPr>
              <w:t>按期完成率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2" w:name="_Toc_4_4_0000000692"/>
      <w:r>
        <w:rPr>
          <w:rFonts w:ascii="方正仿宋_GBK" w:hAnsi="方正仿宋_GBK" w:eastAsia="方正仿宋_GBK" w:cs="方正仿宋_GBK"/>
          <w:color w:val="000000"/>
          <w:sz w:val="28"/>
          <w:highlight w:val="none"/>
        </w:rPr>
        <w:t>689.笔记本电脑绩效目标表</w:t>
      </w:r>
      <w:bookmarkEnd w:id="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13020024P007063123281</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笔记本电脑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为满足医院信息化设备储备和新大楼需要笔记本电脑3万元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rFonts w:hint="eastAsia"/>
                <w:highlight w:val="none"/>
                <w:lang w:eastAsia="zh-CN"/>
              </w:rPr>
              <w:t>设备和专用材料购置完成率</w:t>
            </w:r>
          </w:p>
        </w:tc>
        <w:tc>
          <w:tcPr>
            <w:tcW w:w="2891" w:type="dxa"/>
            <w:vAlign w:val="center"/>
          </w:tcPr>
          <w:p>
            <w:pPr>
              <w:pStyle w:val="19"/>
              <w:ind w:firstLine="0" w:firstLineChars="0"/>
              <w:rPr>
                <w:highlight w:val="none"/>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3" w:name="_Toc_4_4_0000000693"/>
      <w:r>
        <w:rPr>
          <w:rFonts w:ascii="方正仿宋_GBK" w:hAnsi="方正仿宋_GBK" w:eastAsia="方正仿宋_GBK" w:cs="方正仿宋_GBK"/>
          <w:color w:val="000000"/>
          <w:sz w:val="28"/>
          <w:highlight w:val="none"/>
        </w:rPr>
        <w:t>690.便携式彩色超声诊断仪绩效目标表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13020024P007063122925</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便携式彩色超声诊断仪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新开科室开展大隐静脉曲张微创治疗及胸腹腔积液诊断介入治疗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rFonts w:hint="eastAsia"/>
                <w:highlight w:val="none"/>
                <w:lang w:eastAsia="zh-CN"/>
              </w:rPr>
              <w:t>设备和专用材料购置完成率</w:t>
            </w:r>
          </w:p>
        </w:tc>
        <w:tc>
          <w:tcPr>
            <w:tcW w:w="2891" w:type="dxa"/>
            <w:vAlign w:val="center"/>
          </w:tcPr>
          <w:p>
            <w:pPr>
              <w:pStyle w:val="19"/>
              <w:ind w:firstLine="0" w:firstLineChars="0"/>
              <w:rPr>
                <w:highlight w:val="none"/>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年报上报时间</w:t>
            </w:r>
          </w:p>
        </w:tc>
        <w:tc>
          <w:tcPr>
            <w:tcW w:w="2891" w:type="dxa"/>
            <w:vAlign w:val="center"/>
          </w:tcPr>
          <w:p>
            <w:pPr>
              <w:pStyle w:val="19"/>
              <w:rPr>
                <w:highlight w:val="none"/>
              </w:rPr>
            </w:pPr>
            <w:r>
              <w:rPr>
                <w:highlight w:val="none"/>
              </w:rPr>
              <w:t>年报上报时间</w:t>
            </w:r>
          </w:p>
        </w:tc>
        <w:tc>
          <w:tcPr>
            <w:tcW w:w="1276" w:type="dxa"/>
            <w:vAlign w:val="center"/>
          </w:tcPr>
          <w:p>
            <w:pPr>
              <w:pStyle w:val="19"/>
              <w:rPr>
                <w:highlight w:val="none"/>
              </w:rPr>
            </w:pPr>
            <w:r>
              <w:rPr>
                <w:highlight w:val="none"/>
              </w:rPr>
              <w:t>2024年12月31日</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4" w:name="_Toc_4_4_0000000694"/>
      <w:r>
        <w:rPr>
          <w:rFonts w:ascii="方正仿宋_GBK" w:hAnsi="方正仿宋_GBK" w:eastAsia="方正仿宋_GBK" w:cs="方正仿宋_GBK"/>
          <w:color w:val="000000"/>
          <w:sz w:val="28"/>
          <w:highlight w:val="none"/>
        </w:rPr>
        <w:t>691.冰箱绩效目标表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13020024P007063122731</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冰箱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用于医院采购冰箱费用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设备和专用材料购置完成率</w:t>
            </w:r>
          </w:p>
        </w:tc>
        <w:tc>
          <w:tcPr>
            <w:tcW w:w="2891" w:type="dxa"/>
            <w:vAlign w:val="center"/>
          </w:tcPr>
          <w:p>
            <w:pPr>
              <w:pStyle w:val="19"/>
              <w:rPr>
                <w:highlight w:val="none"/>
              </w:rPr>
            </w:pPr>
            <w:r>
              <w:rPr>
                <w:highlight w:val="none"/>
              </w:rPr>
              <w:t>设备和专用材料购置完成率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及时率</w:t>
            </w:r>
          </w:p>
        </w:tc>
        <w:tc>
          <w:tcPr>
            <w:tcW w:w="2891" w:type="dxa"/>
            <w:vAlign w:val="center"/>
          </w:tcPr>
          <w:p>
            <w:pPr>
              <w:pStyle w:val="19"/>
              <w:rPr>
                <w:highlight w:val="none"/>
              </w:rPr>
            </w:pPr>
            <w:r>
              <w:rPr>
                <w:highlight w:val="none"/>
              </w:rPr>
              <w:t>及时率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5" w:name="_Toc_4_4_0000000695"/>
      <w:r>
        <w:rPr>
          <w:rFonts w:ascii="方正仿宋_GBK" w:hAnsi="方正仿宋_GBK" w:eastAsia="方正仿宋_GBK" w:cs="方正仿宋_GBK"/>
          <w:color w:val="000000"/>
          <w:sz w:val="28"/>
          <w:highlight w:val="none"/>
        </w:rPr>
        <w:t>692.病案托管+病案数字化翻拍绩效目标表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13020024P00705410591M</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病案托管+病案数字化翻拍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160.00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为满足医院信息化建设需要病案托管+病案数字化翻拍160万元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6" w:name="_Toc_4_4_0000000696"/>
      <w:r>
        <w:rPr>
          <w:rFonts w:ascii="方正仿宋_GBK" w:hAnsi="方正仿宋_GBK" w:eastAsia="方正仿宋_GBK" w:cs="方正仿宋_GBK"/>
          <w:color w:val="000000"/>
          <w:sz w:val="28"/>
          <w:highlight w:val="none"/>
        </w:rPr>
        <w:t>693.不良事件上报系统绩效目标表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13020024P00706312348Q</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不良事件上报系统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为满足医院信息化建设需要不良事件上报系统30万元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rFonts w:hint="eastAsia"/>
                <w:highlight w:val="none"/>
                <w:lang w:eastAsia="zh-CN"/>
              </w:rPr>
              <w:t>设备和专用材料购置完成率</w:t>
            </w:r>
          </w:p>
        </w:tc>
        <w:tc>
          <w:tcPr>
            <w:tcW w:w="2891" w:type="dxa"/>
            <w:vAlign w:val="center"/>
          </w:tcPr>
          <w:p>
            <w:pPr>
              <w:pStyle w:val="19"/>
              <w:ind w:firstLine="0" w:firstLineChars="0"/>
              <w:rPr>
                <w:highlight w:val="none"/>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7" w:name="_Toc_4_4_0000000697"/>
      <w:r>
        <w:rPr>
          <w:rFonts w:ascii="方正仿宋_GBK" w:hAnsi="方正仿宋_GBK" w:eastAsia="方正仿宋_GBK" w:cs="方正仿宋_GBK"/>
          <w:color w:val="000000"/>
          <w:sz w:val="28"/>
          <w:highlight w:val="none"/>
        </w:rPr>
        <w:t>694.布草洗涤（高新院区）绩效目标表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13020024P00705410607R</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布草洗涤（高新院区）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35.00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用于院区床单被套枕套等布草洗涤服务费用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按期完成率</w:t>
            </w:r>
          </w:p>
        </w:tc>
        <w:tc>
          <w:tcPr>
            <w:tcW w:w="2891" w:type="dxa"/>
            <w:vAlign w:val="center"/>
          </w:tcPr>
          <w:p>
            <w:pPr>
              <w:pStyle w:val="19"/>
              <w:rPr>
                <w:highlight w:val="none"/>
              </w:rPr>
            </w:pPr>
            <w:r>
              <w:rPr>
                <w:highlight w:val="none"/>
              </w:rPr>
              <w:t>按期完成率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8" w:name="_Toc_4_4_0000000698"/>
      <w:r>
        <w:rPr>
          <w:rFonts w:ascii="方正仿宋_GBK" w:hAnsi="方正仿宋_GBK" w:eastAsia="方正仿宋_GBK" w:cs="方正仿宋_GBK"/>
          <w:color w:val="000000"/>
          <w:sz w:val="28"/>
          <w:highlight w:val="none"/>
        </w:rPr>
        <w:t>695.布草洗涤服务绩效目标表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13020024P00705410603B</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布草洗涤服务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620.00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620.00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用于医院布草洗涤服务费用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按期完成率</w:t>
            </w:r>
          </w:p>
        </w:tc>
        <w:tc>
          <w:tcPr>
            <w:tcW w:w="2891" w:type="dxa"/>
            <w:vAlign w:val="center"/>
          </w:tcPr>
          <w:p>
            <w:pPr>
              <w:pStyle w:val="19"/>
              <w:rPr>
                <w:highlight w:val="none"/>
              </w:rPr>
            </w:pPr>
            <w:r>
              <w:rPr>
                <w:highlight w:val="none"/>
              </w:rPr>
              <w:t>按期完成率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9" w:name="_Toc_4_4_0000000699"/>
      <w:r>
        <w:rPr>
          <w:rFonts w:ascii="方正仿宋_GBK" w:hAnsi="方正仿宋_GBK" w:eastAsia="方正仿宋_GBK" w:cs="方正仿宋_GBK"/>
          <w:color w:val="000000"/>
          <w:sz w:val="28"/>
          <w:highlight w:val="none"/>
        </w:rPr>
        <w:t>696.操作台绩效目标表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13020024P007063123089</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操作台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168.00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168.00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新大楼临床科室必备设备，预计采购设备14套单价12万元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rFonts w:hint="eastAsia"/>
                <w:highlight w:val="none"/>
                <w:lang w:eastAsia="zh-CN"/>
              </w:rPr>
              <w:t>设备和专用材料购置完成率</w:t>
            </w:r>
          </w:p>
        </w:tc>
        <w:tc>
          <w:tcPr>
            <w:tcW w:w="2891" w:type="dxa"/>
            <w:vAlign w:val="center"/>
          </w:tcPr>
          <w:p>
            <w:pPr>
              <w:pStyle w:val="19"/>
              <w:ind w:firstLine="0" w:firstLineChars="0"/>
              <w:rPr>
                <w:highlight w:val="none"/>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20" w:name="_Toc_4_4_0000000700"/>
      <w:r>
        <w:rPr>
          <w:rFonts w:ascii="方正仿宋_GBK" w:hAnsi="方正仿宋_GBK" w:eastAsia="方正仿宋_GBK" w:cs="方正仿宋_GBK"/>
          <w:color w:val="000000"/>
          <w:sz w:val="28"/>
          <w:highlight w:val="none"/>
        </w:rPr>
        <w:t>697.冲洗塔绩效目标表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13020024P007063122950</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冲洗塔</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新建手术间工作需要，预计采购设备10套单价10万元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rFonts w:hint="eastAsia"/>
                <w:highlight w:val="none"/>
                <w:lang w:eastAsia="zh-CN"/>
              </w:rPr>
              <w:t>设备和专用材料购置完成率</w:t>
            </w:r>
          </w:p>
        </w:tc>
        <w:tc>
          <w:tcPr>
            <w:tcW w:w="2891" w:type="dxa"/>
            <w:vAlign w:val="center"/>
          </w:tcPr>
          <w:p>
            <w:pPr>
              <w:pStyle w:val="19"/>
              <w:ind w:firstLine="0" w:firstLineChars="0"/>
              <w:rPr>
                <w:highlight w:val="none"/>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21" w:name="_Toc_4_4_0000000701"/>
      <w:r>
        <w:rPr>
          <w:rFonts w:ascii="方正仿宋_GBK" w:hAnsi="方正仿宋_GBK" w:eastAsia="方正仿宋_GBK" w:cs="方正仿宋_GBK"/>
          <w:color w:val="000000"/>
          <w:sz w:val="28"/>
          <w:highlight w:val="none"/>
        </w:rPr>
        <w:t>698.床单位消毒机绩效目标表</w:t>
      </w:r>
      <w:bookmarkEnd w:id="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13020024P00706312314N</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床单位消毒机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16.80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16.80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新大楼临床科室必备设备，预计采购设备14套单价1.2万元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rFonts w:hint="eastAsia"/>
                <w:highlight w:val="none"/>
                <w:lang w:eastAsia="zh-CN"/>
              </w:rPr>
              <w:t>设备和专用材料购置完成率</w:t>
            </w:r>
          </w:p>
        </w:tc>
        <w:tc>
          <w:tcPr>
            <w:tcW w:w="2891" w:type="dxa"/>
            <w:vAlign w:val="center"/>
          </w:tcPr>
          <w:p>
            <w:pPr>
              <w:pStyle w:val="19"/>
              <w:ind w:firstLine="0" w:firstLineChars="0"/>
              <w:rPr>
                <w:highlight w:val="none"/>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22" w:name="_Toc_4_4_0000000702"/>
      <w:r>
        <w:rPr>
          <w:rFonts w:ascii="方正仿宋_GBK" w:hAnsi="方正仿宋_GBK" w:eastAsia="方正仿宋_GBK" w:cs="方正仿宋_GBK"/>
          <w:color w:val="000000"/>
          <w:sz w:val="28"/>
          <w:highlight w:val="none"/>
        </w:rPr>
        <w:t>699.床旁彩超绩效目标表</w:t>
      </w:r>
      <w:bookmarkEnd w:id="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13020024P007063123062</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床旁彩超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200.00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现有床旁彩超图像分辨率较低，不能够测量肺动脉压，不能满足现临床需要，预计采购设备2套单价100万元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rFonts w:hint="eastAsia"/>
                <w:highlight w:val="none"/>
                <w:lang w:eastAsia="zh-CN"/>
              </w:rPr>
              <w:t>设备和专用材料购置完成率</w:t>
            </w:r>
          </w:p>
        </w:tc>
        <w:tc>
          <w:tcPr>
            <w:tcW w:w="2891" w:type="dxa"/>
            <w:vAlign w:val="center"/>
          </w:tcPr>
          <w:p>
            <w:pPr>
              <w:pStyle w:val="19"/>
              <w:ind w:firstLine="0" w:firstLineChars="0"/>
              <w:rPr>
                <w:highlight w:val="none"/>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23" w:name="_Toc_4_4_0000000703"/>
      <w:r>
        <w:rPr>
          <w:rFonts w:ascii="方正仿宋_GBK" w:hAnsi="方正仿宋_GBK" w:eastAsia="方正仿宋_GBK" w:cs="方正仿宋_GBK"/>
          <w:color w:val="000000"/>
          <w:sz w:val="28"/>
          <w:highlight w:val="none"/>
        </w:rPr>
        <w:t>700.党建经费绩效目标表</w:t>
      </w:r>
      <w:bookmarkEnd w:id="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13020024P00705410593W</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党建经费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59.44</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59.44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党报党刊等各项党建支出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按期完成率</w:t>
            </w:r>
          </w:p>
        </w:tc>
        <w:tc>
          <w:tcPr>
            <w:tcW w:w="2891" w:type="dxa"/>
            <w:vAlign w:val="center"/>
          </w:tcPr>
          <w:p>
            <w:pPr>
              <w:pStyle w:val="19"/>
              <w:rPr>
                <w:highlight w:val="none"/>
              </w:rPr>
            </w:pPr>
            <w:r>
              <w:rPr>
                <w:highlight w:val="none"/>
              </w:rPr>
              <w:t>按期完成率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24" w:name="_Toc_4_4_0000000704"/>
      <w:r>
        <w:rPr>
          <w:rFonts w:ascii="方正仿宋_GBK" w:hAnsi="方正仿宋_GBK" w:eastAsia="方正仿宋_GBK" w:cs="方正仿宋_GBK"/>
          <w:color w:val="000000"/>
          <w:sz w:val="28"/>
          <w:highlight w:val="none"/>
        </w:rPr>
        <w:t>701.等保测评服务绩效目标表</w:t>
      </w:r>
      <w:bookmarkEnd w:id="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13020024P007054106110</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等保测评服务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36.00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rFonts w:hint="eastAsia" w:eastAsia="方正书宋_GBK"/>
                <w:highlight w:val="none"/>
                <w:lang w:eastAsia="zh-CN"/>
              </w:rPr>
            </w:pPr>
            <w:r>
              <w:rPr>
                <w:rFonts w:hint="eastAsia"/>
                <w:highlight w:val="none"/>
              </w:rPr>
              <w:t>为满足医院信息化建设需要等保测评服务36万元</w:t>
            </w:r>
            <w:r>
              <w:rPr>
                <w:rFonts w:hint="eastAsia"/>
                <w:highlight w:val="none"/>
                <w:lang w:eastAsia="zh-CN"/>
              </w:rP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25" w:name="_Toc_4_4_0000000705"/>
      <w:r>
        <w:rPr>
          <w:rFonts w:ascii="方正仿宋_GBK" w:hAnsi="方正仿宋_GBK" w:eastAsia="方正仿宋_GBK" w:cs="方正仿宋_GBK"/>
          <w:color w:val="000000"/>
          <w:sz w:val="28"/>
          <w:highlight w:val="none"/>
        </w:rPr>
        <w:t>702.电除颤绩效目标表</w:t>
      </w:r>
      <w:bookmarkEnd w:id="2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13020024P00706312284G</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电除颤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18.00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为满足医院信息化设备储备和新大楼需要条码打印机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rFonts w:hint="eastAsia"/>
                <w:highlight w:val="none"/>
              </w:rPr>
              <w:t>设备和专用材料购置完成率。</w:t>
            </w:r>
          </w:p>
        </w:tc>
        <w:tc>
          <w:tcPr>
            <w:tcW w:w="2891" w:type="dxa"/>
            <w:vAlign w:val="center"/>
          </w:tcPr>
          <w:p>
            <w:pPr>
              <w:pStyle w:val="19"/>
              <w:rPr>
                <w:highlight w:val="none"/>
              </w:rPr>
            </w:pPr>
            <w:r>
              <w:rPr>
                <w:rFonts w:hint="eastAsia"/>
                <w:highlight w:val="none"/>
              </w:rPr>
              <w:t>设备和专用材料购置完成率。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26" w:name="_Toc_4_4_0000000706"/>
      <w:r>
        <w:rPr>
          <w:rFonts w:ascii="方正仿宋_GBK" w:hAnsi="方正仿宋_GBK" w:eastAsia="方正仿宋_GBK" w:cs="方正仿宋_GBK"/>
          <w:color w:val="000000"/>
          <w:sz w:val="28"/>
          <w:highlight w:val="none"/>
        </w:rPr>
        <w:t>703.电视绩效目标表</w:t>
      </w:r>
      <w:bookmarkEnd w:id="2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13020024P00706312272D</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电视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15.00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用于医院采购电视费用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设备和专用材料购置完成率</w:t>
            </w:r>
          </w:p>
        </w:tc>
        <w:tc>
          <w:tcPr>
            <w:tcW w:w="2891" w:type="dxa"/>
            <w:vAlign w:val="center"/>
          </w:tcPr>
          <w:p>
            <w:pPr>
              <w:pStyle w:val="19"/>
              <w:rPr>
                <w:highlight w:val="none"/>
              </w:rPr>
            </w:pPr>
            <w:r>
              <w:rPr>
                <w:highlight w:val="none"/>
              </w:rPr>
              <w:t>设备和专用材料购置完成率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27" w:name="_Toc_4_4_0000000707"/>
      <w:r>
        <w:rPr>
          <w:rFonts w:ascii="方正仿宋_GBK" w:hAnsi="方正仿宋_GBK" w:eastAsia="方正仿宋_GBK" w:cs="方正仿宋_GBK"/>
          <w:color w:val="000000"/>
          <w:sz w:val="28"/>
          <w:highlight w:val="none"/>
        </w:rPr>
        <w:t>704.电梯司乘服务绩效目标表</w:t>
      </w:r>
      <w:bookmarkEnd w:id="2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13020024P007054106014</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电梯司乘服务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200.00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用于医院电梯司乘服务费用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28" w:name="_Toc_4_4_0000000708"/>
      <w:r>
        <w:rPr>
          <w:rFonts w:ascii="方正仿宋_GBK" w:hAnsi="方正仿宋_GBK" w:eastAsia="方正仿宋_GBK" w:cs="方正仿宋_GBK"/>
          <w:color w:val="000000"/>
          <w:sz w:val="28"/>
          <w:highlight w:val="none"/>
        </w:rPr>
        <w:t>705.电子病历升级改造绩效目标表</w:t>
      </w:r>
      <w:bookmarkEnd w:id="2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13020024P00706312353J</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电子病历升级改造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25.00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为满足医院信息化建设需要电子病历升级改造25万元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rFonts w:hint="eastAsia"/>
                <w:highlight w:val="none"/>
                <w:lang w:eastAsia="zh-CN"/>
              </w:rPr>
              <w:t>设备和专用材料购置完成率</w:t>
            </w:r>
          </w:p>
        </w:tc>
        <w:tc>
          <w:tcPr>
            <w:tcW w:w="2891" w:type="dxa"/>
            <w:vAlign w:val="center"/>
          </w:tcPr>
          <w:p>
            <w:pPr>
              <w:pStyle w:val="19"/>
              <w:ind w:firstLine="0" w:firstLineChars="0"/>
              <w:rPr>
                <w:highlight w:val="none"/>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 xml:space="preserve"> 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29" w:name="_Toc_4_4_0000000709"/>
      <w:r>
        <w:rPr>
          <w:rFonts w:ascii="方正仿宋_GBK" w:hAnsi="方正仿宋_GBK" w:eastAsia="方正仿宋_GBK" w:cs="方正仿宋_GBK"/>
          <w:color w:val="000000"/>
          <w:sz w:val="28"/>
          <w:highlight w:val="none"/>
        </w:rPr>
        <w:t>706.电子胶片服务绩效目标表</w:t>
      </w:r>
      <w:bookmarkEnd w:id="2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13020024P00705410610C</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电子胶片服务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120.00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为满足医院信息化建设需要电子胶片服务120万元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30" w:name="_Toc_4_4_0000000710"/>
      <w:r>
        <w:rPr>
          <w:rFonts w:ascii="方正仿宋_GBK" w:hAnsi="方正仿宋_GBK" w:eastAsia="方正仿宋_GBK" w:cs="方正仿宋_GBK"/>
          <w:color w:val="000000"/>
          <w:sz w:val="28"/>
          <w:highlight w:val="none"/>
        </w:rPr>
        <w:t>707.多功能心电监护仪绩效目标表</w:t>
      </w:r>
      <w:bookmarkEnd w:id="3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13020024P007063122829</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多功能心电监护仪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187.00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187.00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更新换代，满足临床基本要求，预计采购设备17套单价11万元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rFonts w:hint="eastAsia"/>
                <w:highlight w:val="none"/>
                <w:lang w:eastAsia="zh-CN"/>
              </w:rPr>
              <w:t>设备和专用材料购置完成率</w:t>
            </w:r>
          </w:p>
        </w:tc>
        <w:tc>
          <w:tcPr>
            <w:tcW w:w="2891" w:type="dxa"/>
            <w:vAlign w:val="center"/>
          </w:tcPr>
          <w:p>
            <w:pPr>
              <w:pStyle w:val="19"/>
              <w:ind w:firstLine="0" w:firstLineChars="0"/>
              <w:rPr>
                <w:highlight w:val="none"/>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31" w:name="_Toc_4_4_0000000711"/>
      <w:r>
        <w:rPr>
          <w:rFonts w:ascii="方正仿宋_GBK" w:hAnsi="方正仿宋_GBK" w:eastAsia="方正仿宋_GBK" w:cs="方正仿宋_GBK"/>
          <w:color w:val="000000"/>
          <w:sz w:val="28"/>
          <w:highlight w:val="none"/>
        </w:rPr>
        <w:t>708.多合一读卡器绩效目标表</w:t>
      </w:r>
      <w:bookmarkEnd w:id="3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13020024P00706312324J</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多合一读卡器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18.00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为满足医院信息化设备储备和新大楼需要多合一读卡器18万元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rFonts w:hint="eastAsia"/>
                <w:highlight w:val="none"/>
                <w:lang w:eastAsia="zh-CN"/>
              </w:rPr>
              <w:t>设备和专用材料购置完成率</w:t>
            </w:r>
          </w:p>
        </w:tc>
        <w:tc>
          <w:tcPr>
            <w:tcW w:w="2891" w:type="dxa"/>
            <w:vAlign w:val="center"/>
          </w:tcPr>
          <w:p>
            <w:pPr>
              <w:pStyle w:val="19"/>
              <w:ind w:firstLine="0" w:firstLineChars="0"/>
              <w:rPr>
                <w:highlight w:val="none"/>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32" w:name="_Toc_4_4_0000000712"/>
      <w:r>
        <w:rPr>
          <w:rFonts w:ascii="方正仿宋_GBK" w:hAnsi="方正仿宋_GBK" w:eastAsia="方正仿宋_GBK" w:cs="方正仿宋_GBK"/>
          <w:color w:val="000000"/>
          <w:sz w:val="28"/>
          <w:highlight w:val="none"/>
        </w:rPr>
        <w:t>709.发票打印机绩效目标表</w:t>
      </w:r>
      <w:bookmarkEnd w:id="3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13020024P007063123379</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发票打印机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12.50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为满足医院信息化设备储备和新大楼需要发票打印机12.5万元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rFonts w:hint="eastAsia"/>
                <w:highlight w:val="none"/>
                <w:lang w:eastAsia="zh-CN"/>
              </w:rPr>
              <w:t>设备和专用材料购置完成率</w:t>
            </w:r>
          </w:p>
        </w:tc>
        <w:tc>
          <w:tcPr>
            <w:tcW w:w="2891" w:type="dxa"/>
            <w:vAlign w:val="center"/>
          </w:tcPr>
          <w:p>
            <w:pPr>
              <w:pStyle w:val="19"/>
              <w:ind w:firstLine="0" w:firstLineChars="0"/>
              <w:rPr>
                <w:highlight w:val="none"/>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33" w:name="_Toc_4_4_0000000713"/>
      <w:r>
        <w:rPr>
          <w:rFonts w:ascii="方正仿宋_GBK" w:hAnsi="方正仿宋_GBK" w:eastAsia="方正仿宋_GBK" w:cs="方正仿宋_GBK"/>
          <w:color w:val="000000"/>
          <w:sz w:val="28"/>
          <w:highlight w:val="none"/>
        </w:rPr>
        <w:t>710.分体空调绩效目标表</w:t>
      </w:r>
      <w:bookmarkEnd w:id="3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13020024P00706312274L</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分体空调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用于医院采购分体空调费用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设备和专用材料购置完成率</w:t>
            </w:r>
          </w:p>
        </w:tc>
        <w:tc>
          <w:tcPr>
            <w:tcW w:w="2891" w:type="dxa"/>
            <w:vAlign w:val="center"/>
          </w:tcPr>
          <w:p>
            <w:pPr>
              <w:pStyle w:val="19"/>
              <w:rPr>
                <w:highlight w:val="none"/>
              </w:rPr>
            </w:pPr>
            <w:r>
              <w:rPr>
                <w:highlight w:val="none"/>
              </w:rPr>
              <w:t>设备和专用材料购置完成率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及时率</w:t>
            </w:r>
          </w:p>
        </w:tc>
        <w:tc>
          <w:tcPr>
            <w:tcW w:w="2891" w:type="dxa"/>
            <w:vAlign w:val="center"/>
          </w:tcPr>
          <w:p>
            <w:pPr>
              <w:pStyle w:val="19"/>
              <w:rPr>
                <w:highlight w:val="none"/>
              </w:rPr>
            </w:pPr>
            <w:r>
              <w:rPr>
                <w:highlight w:val="none"/>
              </w:rPr>
              <w:t>及时率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34" w:name="_Toc_4_4_0000000714"/>
      <w:r>
        <w:rPr>
          <w:rFonts w:ascii="方正仿宋_GBK" w:hAnsi="方正仿宋_GBK" w:eastAsia="方正仿宋_GBK" w:cs="方正仿宋_GBK"/>
          <w:color w:val="000000"/>
          <w:sz w:val="28"/>
          <w:highlight w:val="none"/>
        </w:rPr>
        <w:t>711.分诊屏幕绩效目标表</w:t>
      </w:r>
      <w:bookmarkEnd w:id="3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13020024P007063123327</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分诊屏幕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15.00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为满足医院信息化设备储备和新大楼需要分诊屏幕15万元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rFonts w:hint="eastAsia"/>
                <w:highlight w:val="none"/>
                <w:lang w:eastAsia="zh-CN"/>
              </w:rPr>
              <w:t>设备和专用材料购置完成率</w:t>
            </w:r>
          </w:p>
        </w:tc>
        <w:tc>
          <w:tcPr>
            <w:tcW w:w="2891" w:type="dxa"/>
            <w:vAlign w:val="center"/>
          </w:tcPr>
          <w:p>
            <w:pPr>
              <w:pStyle w:val="19"/>
              <w:ind w:firstLine="0" w:firstLineChars="0"/>
              <w:rPr>
                <w:highlight w:val="none"/>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35" w:name="_Toc_4_4_0000000715"/>
      <w:r>
        <w:rPr>
          <w:rFonts w:ascii="方正仿宋_GBK" w:hAnsi="方正仿宋_GBK" w:eastAsia="方正仿宋_GBK" w:cs="方正仿宋_GBK"/>
          <w:color w:val="000000"/>
          <w:sz w:val="28"/>
          <w:highlight w:val="none"/>
        </w:rPr>
        <w:t>712.服务器绩效目标表</w:t>
      </w:r>
      <w:bookmarkEnd w:id="3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13020024P00706312323Y</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服务器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60.00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为满足医院信息化设备储备和新大楼需要服务器60万元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rFonts w:hint="eastAsia"/>
                <w:highlight w:val="none"/>
                <w:lang w:eastAsia="zh-CN"/>
              </w:rPr>
              <w:t>设备和专用材料购置完成率</w:t>
            </w:r>
          </w:p>
        </w:tc>
        <w:tc>
          <w:tcPr>
            <w:tcW w:w="2891" w:type="dxa"/>
            <w:vAlign w:val="center"/>
          </w:tcPr>
          <w:p>
            <w:pPr>
              <w:pStyle w:val="19"/>
              <w:ind w:firstLine="0" w:firstLineChars="0"/>
              <w:rPr>
                <w:highlight w:val="none"/>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 xml:space="preserve"> 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36" w:name="_Toc_4_4_0000000716"/>
      <w:r>
        <w:rPr>
          <w:rFonts w:ascii="方正仿宋_GBK" w:hAnsi="方正仿宋_GBK" w:eastAsia="方正仿宋_GBK" w:cs="方正仿宋_GBK"/>
          <w:color w:val="000000"/>
          <w:sz w:val="28"/>
          <w:highlight w:val="none"/>
        </w:rPr>
        <w:t>713.复印机绩效目标表</w:t>
      </w:r>
      <w:bookmarkEnd w:id="3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13020024P00706312321P</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复印机</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10.00</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为满足医院信息化设备储备和新大楼需要复印件10万元</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rFonts w:hint="eastAsia"/>
                <w:highlight w:val="none"/>
                <w:lang w:eastAsia="zh-CN"/>
              </w:rPr>
              <w:t>设备和专用材料购置完成率</w:t>
            </w:r>
          </w:p>
        </w:tc>
        <w:tc>
          <w:tcPr>
            <w:tcW w:w="2891" w:type="dxa"/>
            <w:vAlign w:val="center"/>
          </w:tcPr>
          <w:p>
            <w:pPr>
              <w:pStyle w:val="19"/>
              <w:ind w:firstLine="0" w:firstLineChars="0"/>
              <w:rPr>
                <w:highlight w:val="none"/>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 xml:space="preserve"> 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37" w:name="_Toc_4_4_0000000717"/>
      <w:r>
        <w:rPr>
          <w:rFonts w:ascii="方正仿宋_GBK" w:hAnsi="方正仿宋_GBK" w:eastAsia="方正仿宋_GBK" w:cs="方正仿宋_GBK"/>
          <w:color w:val="000000"/>
          <w:sz w:val="28"/>
          <w:highlight w:val="none"/>
        </w:rPr>
        <w:t>714.复印纸绩效目标表</w:t>
      </w:r>
      <w:bookmarkEnd w:id="3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13020024P00706312338W</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复印纸</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38.00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为满足医院信息化设备储备和新大楼需要复印纸38万元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rFonts w:hint="eastAsia"/>
                <w:highlight w:val="none"/>
                <w:lang w:eastAsia="zh-CN"/>
              </w:rPr>
              <w:t>设备和专用材料购置完成率</w:t>
            </w:r>
          </w:p>
        </w:tc>
        <w:tc>
          <w:tcPr>
            <w:tcW w:w="2891" w:type="dxa"/>
            <w:vAlign w:val="center"/>
          </w:tcPr>
          <w:p>
            <w:pPr>
              <w:pStyle w:val="19"/>
              <w:ind w:firstLine="0" w:firstLineChars="0"/>
              <w:rPr>
                <w:highlight w:val="none"/>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38" w:name="_Toc_4_4_0000000718"/>
      <w:r>
        <w:rPr>
          <w:rFonts w:ascii="方正仿宋_GBK" w:hAnsi="方正仿宋_GBK" w:eastAsia="方正仿宋_GBK" w:cs="方正仿宋_GBK"/>
          <w:color w:val="000000"/>
          <w:sz w:val="28"/>
          <w:highlight w:val="none"/>
        </w:rPr>
        <w:t>715.高频电刀绩效目标表</w:t>
      </w:r>
      <w:bookmarkEnd w:id="3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13020024P00706312294C</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高频电刀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240.00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240.00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新建手术间工作需要，预计采购设备20套单价12万元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rFonts w:hint="eastAsia"/>
                <w:highlight w:val="none"/>
                <w:lang w:eastAsia="zh-CN"/>
              </w:rPr>
              <w:t>设备和专用材料购置完成率</w:t>
            </w:r>
          </w:p>
        </w:tc>
        <w:tc>
          <w:tcPr>
            <w:tcW w:w="2891" w:type="dxa"/>
            <w:vAlign w:val="center"/>
          </w:tcPr>
          <w:p>
            <w:pPr>
              <w:pStyle w:val="19"/>
              <w:ind w:firstLine="0" w:firstLineChars="0"/>
              <w:rPr>
                <w:highlight w:val="none"/>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39" w:name="_Toc_4_4_0000000719"/>
      <w:r>
        <w:rPr>
          <w:rFonts w:ascii="方正仿宋_GBK" w:hAnsi="方正仿宋_GBK" w:eastAsia="方正仿宋_GBK" w:cs="方正仿宋_GBK"/>
          <w:color w:val="000000"/>
          <w:sz w:val="28"/>
          <w:highlight w:val="none"/>
        </w:rPr>
        <w:t>716.关节镜绩效目标表</w:t>
      </w:r>
      <w:bookmarkEnd w:id="3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13020024P00706312293Q</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关节镜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900.00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900.00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满足关节科手术需求，预计采购设备3套单价300万元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rFonts w:hint="eastAsia"/>
                <w:highlight w:val="none"/>
                <w:lang w:eastAsia="zh-CN"/>
              </w:rPr>
              <w:t>设备和专用材料购置完成率</w:t>
            </w:r>
          </w:p>
        </w:tc>
        <w:tc>
          <w:tcPr>
            <w:tcW w:w="2891" w:type="dxa"/>
            <w:vAlign w:val="center"/>
          </w:tcPr>
          <w:p>
            <w:pPr>
              <w:pStyle w:val="19"/>
              <w:ind w:firstLine="0" w:firstLineChars="0"/>
              <w:rPr>
                <w:highlight w:val="none"/>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40" w:name="_Toc_4_4_0000000720"/>
      <w:r>
        <w:rPr>
          <w:rFonts w:ascii="方正仿宋_GBK" w:hAnsi="方正仿宋_GBK" w:eastAsia="方正仿宋_GBK" w:cs="方正仿宋_GBK"/>
          <w:color w:val="000000"/>
          <w:sz w:val="28"/>
          <w:highlight w:val="none"/>
        </w:rPr>
        <w:t>717.核磁绩效目标表</w:t>
      </w:r>
      <w:bookmarkEnd w:id="4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13020024P00706312286P</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核磁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600.00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600.00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满足放射科诊疗需求，预计采购设备(型号1.5T）1套单价600万元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rFonts w:hint="eastAsia"/>
                <w:highlight w:val="none"/>
                <w:lang w:eastAsia="zh-CN"/>
              </w:rPr>
              <w:t>设备和专用材料购置完成率</w:t>
            </w:r>
          </w:p>
        </w:tc>
        <w:tc>
          <w:tcPr>
            <w:tcW w:w="2891" w:type="dxa"/>
            <w:vAlign w:val="center"/>
          </w:tcPr>
          <w:p>
            <w:pPr>
              <w:pStyle w:val="19"/>
              <w:ind w:firstLine="0" w:firstLineChars="0"/>
              <w:rPr>
                <w:highlight w:val="none"/>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41" w:name="_Toc_4_4_0000000721"/>
      <w:r>
        <w:rPr>
          <w:rFonts w:ascii="方正仿宋_GBK" w:hAnsi="方正仿宋_GBK" w:eastAsia="方正仿宋_GBK" w:cs="方正仿宋_GBK"/>
          <w:color w:val="000000"/>
          <w:sz w:val="28"/>
          <w:highlight w:val="none"/>
        </w:rPr>
        <w:t>718.互联网+医院绩效目标表</w:t>
      </w:r>
      <w:bookmarkEnd w:id="4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13020024P00705810213Q</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互联网+医院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38.00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为满足医院信息化建设需要维护费38万元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1.主要用于网络信息系统运行维护支出</w:t>
            </w:r>
            <w:r>
              <w:rPr>
                <w:highlight w:val="none"/>
              </w:rPr>
              <w:tab/>
            </w:r>
            <w:r>
              <w:rPr>
                <w:highlight w:val="none"/>
              </w:rPr>
              <w:tab/>
            </w:r>
            <w:r>
              <w:rPr>
                <w:highlight w:val="none"/>
              </w:rPr>
              <w:tab/>
            </w:r>
            <w:r>
              <w:rPr>
                <w:highlight w:val="none"/>
              </w:rPr>
              <w:tab/>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设备维护次数</w:t>
            </w:r>
          </w:p>
        </w:tc>
        <w:tc>
          <w:tcPr>
            <w:tcW w:w="2891" w:type="dxa"/>
            <w:vAlign w:val="center"/>
          </w:tcPr>
          <w:p>
            <w:pPr>
              <w:pStyle w:val="19"/>
              <w:rPr>
                <w:highlight w:val="none"/>
              </w:rPr>
            </w:pPr>
            <w:r>
              <w:rPr>
                <w:highlight w:val="none"/>
              </w:rPr>
              <w:t>设备维护次数</w:t>
            </w:r>
          </w:p>
        </w:tc>
        <w:tc>
          <w:tcPr>
            <w:tcW w:w="1276" w:type="dxa"/>
            <w:vAlign w:val="center"/>
          </w:tcPr>
          <w:p>
            <w:pPr>
              <w:pStyle w:val="19"/>
              <w:rPr>
                <w:rFonts w:hint="eastAsia" w:eastAsia="方正书宋_GBK"/>
                <w:highlight w:val="none"/>
                <w:lang w:eastAsia="zh-CN"/>
              </w:rPr>
            </w:pPr>
            <w:r>
              <w:rPr>
                <w:highlight w:val="none"/>
              </w:rPr>
              <w:t>≥1</w:t>
            </w:r>
            <w:r>
              <w:rPr>
                <w:rFonts w:hint="eastAsia"/>
                <w:highlight w:val="none"/>
                <w:lang w:eastAsia="zh-CN"/>
              </w:rPr>
              <w:t>次</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验收合格合格率（%）</w:t>
            </w:r>
          </w:p>
        </w:tc>
        <w:tc>
          <w:tcPr>
            <w:tcW w:w="2891" w:type="dxa"/>
            <w:vAlign w:val="center"/>
          </w:tcPr>
          <w:p>
            <w:pPr>
              <w:pStyle w:val="19"/>
              <w:rPr>
                <w:highlight w:val="none"/>
              </w:rPr>
            </w:pPr>
            <w:r>
              <w:rPr>
                <w:highlight w:val="none"/>
              </w:rPr>
              <w:t>验收合格合格率（%）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 xml:space="preserve"> 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rFonts w:hint="eastAsia"/>
                <w:highlight w:val="none"/>
                <w:lang w:eastAsia="zh-CN"/>
              </w:rPr>
              <w:t>社会</w:t>
            </w:r>
            <w:r>
              <w:rPr>
                <w:highlight w:val="none"/>
              </w:rPr>
              <w:t>效益指标</w:t>
            </w:r>
          </w:p>
        </w:tc>
        <w:tc>
          <w:tcPr>
            <w:tcW w:w="1332" w:type="dxa"/>
            <w:vAlign w:val="center"/>
          </w:tcPr>
          <w:p>
            <w:pPr>
              <w:pStyle w:val="19"/>
              <w:rPr>
                <w:rFonts w:hint="eastAsia" w:eastAsia="方正书宋_GBK"/>
                <w:highlight w:val="none"/>
                <w:lang w:eastAsia="zh-CN"/>
              </w:rPr>
            </w:pPr>
            <w:r>
              <w:rPr>
                <w:rFonts w:hint="eastAsia"/>
                <w:highlight w:val="none"/>
                <w:lang w:eastAsia="zh-CN"/>
              </w:rPr>
              <w:t>提升公共服务水平</w:t>
            </w:r>
          </w:p>
        </w:tc>
        <w:tc>
          <w:tcPr>
            <w:tcW w:w="2891" w:type="dxa"/>
            <w:vAlign w:val="center"/>
          </w:tcPr>
          <w:p>
            <w:pPr>
              <w:pStyle w:val="19"/>
              <w:rPr>
                <w:highlight w:val="none"/>
              </w:rPr>
            </w:pPr>
            <w:r>
              <w:rPr>
                <w:rFonts w:hint="eastAsia"/>
                <w:highlight w:val="none"/>
                <w:lang w:eastAsia="zh-CN"/>
              </w:rPr>
              <w:t>提升公共服务水平</w:t>
            </w:r>
          </w:p>
        </w:tc>
        <w:tc>
          <w:tcPr>
            <w:tcW w:w="1276" w:type="dxa"/>
            <w:vAlign w:val="center"/>
          </w:tcPr>
          <w:p>
            <w:pPr>
              <w:pStyle w:val="19"/>
              <w:rPr>
                <w:rFonts w:hint="eastAsia" w:eastAsia="方正书宋_GBK"/>
                <w:highlight w:val="none"/>
                <w:lang w:eastAsia="zh-CN"/>
              </w:rPr>
            </w:pPr>
            <w:r>
              <w:rPr>
                <w:rFonts w:hint="eastAsia"/>
                <w:highlight w:val="none"/>
                <w:lang w:eastAsia="zh-CN"/>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42" w:name="_Toc_4_4_0000000722"/>
      <w:r>
        <w:rPr>
          <w:rFonts w:ascii="方正仿宋_GBK" w:hAnsi="方正仿宋_GBK" w:eastAsia="方正仿宋_GBK" w:cs="方正仿宋_GBK"/>
          <w:color w:val="000000"/>
          <w:sz w:val="28"/>
          <w:highlight w:val="none"/>
        </w:rPr>
        <w:t>719.会议费绩效目标表</w:t>
      </w:r>
      <w:bookmarkEnd w:id="4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13020024P00706010029H</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会议费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45.30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45.30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根据医院发展需要召开学术会议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1.做好专项会议工作，保障单位业务开展。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会议出勤率（%）</w:t>
            </w:r>
          </w:p>
        </w:tc>
        <w:tc>
          <w:tcPr>
            <w:tcW w:w="2891" w:type="dxa"/>
            <w:vAlign w:val="center"/>
          </w:tcPr>
          <w:p>
            <w:pPr>
              <w:pStyle w:val="19"/>
              <w:rPr>
                <w:highlight w:val="none"/>
              </w:rPr>
            </w:pPr>
            <w:r>
              <w:rPr>
                <w:highlight w:val="none"/>
              </w:rPr>
              <w:t>会议出勤率=实际出勤学员数量/参加会议人员数量*100%</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会议培训资料及相关档案管理情况</w:t>
            </w:r>
          </w:p>
        </w:tc>
        <w:tc>
          <w:tcPr>
            <w:tcW w:w="2891" w:type="dxa"/>
            <w:vAlign w:val="center"/>
          </w:tcPr>
          <w:p>
            <w:pPr>
              <w:pStyle w:val="19"/>
              <w:rPr>
                <w:highlight w:val="none"/>
              </w:rPr>
            </w:pPr>
            <w:r>
              <w:rPr>
                <w:highlight w:val="none"/>
              </w:rPr>
              <w:t>会议培训资料及相关档案管理情况</w:t>
            </w:r>
          </w:p>
        </w:tc>
        <w:tc>
          <w:tcPr>
            <w:tcW w:w="1276" w:type="dxa"/>
            <w:vAlign w:val="center"/>
          </w:tcPr>
          <w:p>
            <w:pPr>
              <w:pStyle w:val="19"/>
              <w:rPr>
                <w:highlight w:val="none"/>
              </w:rPr>
            </w:pPr>
            <w:r>
              <w:rPr>
                <w:highlight w:val="none"/>
              </w:rPr>
              <w:t>妥善保管</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按期完成率</w:t>
            </w:r>
          </w:p>
        </w:tc>
        <w:tc>
          <w:tcPr>
            <w:tcW w:w="2891" w:type="dxa"/>
            <w:vAlign w:val="center"/>
          </w:tcPr>
          <w:p>
            <w:pPr>
              <w:pStyle w:val="19"/>
              <w:rPr>
                <w:highlight w:val="none"/>
              </w:rPr>
            </w:pPr>
            <w:r>
              <w:rPr>
                <w:highlight w:val="none"/>
              </w:rPr>
              <w:t>按期完成率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会议内容有效落实</w:t>
            </w:r>
          </w:p>
        </w:tc>
        <w:tc>
          <w:tcPr>
            <w:tcW w:w="2891" w:type="dxa"/>
            <w:vAlign w:val="center"/>
          </w:tcPr>
          <w:p>
            <w:pPr>
              <w:pStyle w:val="19"/>
              <w:rPr>
                <w:highlight w:val="none"/>
              </w:rPr>
            </w:pPr>
            <w:r>
              <w:rPr>
                <w:highlight w:val="none"/>
              </w:rPr>
              <w:t>会议内容有效落实</w:t>
            </w:r>
          </w:p>
        </w:tc>
        <w:tc>
          <w:tcPr>
            <w:tcW w:w="1276" w:type="dxa"/>
            <w:vAlign w:val="center"/>
          </w:tcPr>
          <w:p>
            <w:pPr>
              <w:pStyle w:val="19"/>
              <w:rPr>
                <w:highlight w:val="none"/>
              </w:rPr>
            </w:pPr>
            <w:r>
              <w:rPr>
                <w:highlight w:val="none"/>
              </w:rPr>
              <w:t>有效落实</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43" w:name="_Toc_4_4_0000000723"/>
      <w:r>
        <w:rPr>
          <w:rFonts w:ascii="方正仿宋_GBK" w:hAnsi="方正仿宋_GBK" w:eastAsia="方正仿宋_GBK" w:cs="方正仿宋_GBK"/>
          <w:color w:val="000000"/>
          <w:sz w:val="28"/>
          <w:highlight w:val="none"/>
        </w:rPr>
        <w:t>720.激光绩效目标表</w:t>
      </w:r>
      <w:bookmarkEnd w:id="4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13020024P00706312309W</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激光</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98.00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98.00</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新大楼临床科室必备设备，预计采购设备28套单价3.5万元</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rFonts w:hint="eastAsia"/>
                <w:highlight w:val="none"/>
                <w:lang w:eastAsia="zh-CN"/>
              </w:rPr>
              <w:t>设备和专用材料购置完成率</w:t>
            </w:r>
          </w:p>
        </w:tc>
        <w:tc>
          <w:tcPr>
            <w:tcW w:w="2891" w:type="dxa"/>
            <w:vAlign w:val="center"/>
          </w:tcPr>
          <w:p>
            <w:pPr>
              <w:pStyle w:val="19"/>
              <w:ind w:firstLine="0" w:firstLineChars="0"/>
              <w:rPr>
                <w:highlight w:val="none"/>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44" w:name="_Toc_4_4_0000000724"/>
      <w:r>
        <w:rPr>
          <w:rFonts w:ascii="方正仿宋_GBK" w:hAnsi="方正仿宋_GBK" w:eastAsia="方正仿宋_GBK" w:cs="方正仿宋_GBK"/>
          <w:color w:val="000000"/>
          <w:sz w:val="28"/>
          <w:highlight w:val="none"/>
        </w:rPr>
        <w:t>721.激光打印机绩效目标表</w:t>
      </w:r>
      <w:bookmarkEnd w:id="4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13020024P007063123185</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激光打印机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32.00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为满足医院信息化设备储备和新大楼需要激光打印机32万元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rFonts w:hint="eastAsia"/>
                <w:highlight w:val="none"/>
                <w:lang w:eastAsia="zh-CN"/>
              </w:rPr>
              <w:t>设备和专用材料购置完成率</w:t>
            </w:r>
          </w:p>
        </w:tc>
        <w:tc>
          <w:tcPr>
            <w:tcW w:w="2891" w:type="dxa"/>
            <w:vAlign w:val="center"/>
          </w:tcPr>
          <w:p>
            <w:pPr>
              <w:pStyle w:val="19"/>
              <w:ind w:firstLine="0" w:firstLineChars="0"/>
              <w:rPr>
                <w:highlight w:val="none"/>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45" w:name="_Toc_4_4_0000000725"/>
      <w:r>
        <w:rPr>
          <w:rFonts w:ascii="方正仿宋_GBK" w:hAnsi="方正仿宋_GBK" w:eastAsia="方正仿宋_GBK" w:cs="方正仿宋_GBK"/>
          <w:color w:val="000000"/>
          <w:sz w:val="28"/>
          <w:highlight w:val="none"/>
        </w:rPr>
        <w:t>722.集成平台系统绩效目标表</w:t>
      </w:r>
      <w:bookmarkEnd w:id="4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13020024P00706312339G</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集成平台系统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400.00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400.00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为满足医院信息化设备需要集成平台系统2000万元，一期24年度预计400万，25年度延续项目预算1600万元。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rFonts w:hint="eastAsia"/>
                <w:highlight w:val="none"/>
                <w:lang w:eastAsia="zh-CN"/>
              </w:rPr>
              <w:t>设备和专用材料购置完成率</w:t>
            </w:r>
          </w:p>
        </w:tc>
        <w:tc>
          <w:tcPr>
            <w:tcW w:w="2891" w:type="dxa"/>
            <w:vAlign w:val="center"/>
          </w:tcPr>
          <w:p>
            <w:pPr>
              <w:pStyle w:val="19"/>
              <w:ind w:firstLine="0" w:firstLineChars="0"/>
              <w:rPr>
                <w:highlight w:val="none"/>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46" w:name="_Toc_4_4_0000000726"/>
      <w:r>
        <w:rPr>
          <w:rFonts w:ascii="方正仿宋_GBK" w:hAnsi="方正仿宋_GBK" w:eastAsia="方正仿宋_GBK" w:cs="方正仿宋_GBK"/>
          <w:color w:val="000000"/>
          <w:sz w:val="28"/>
          <w:highlight w:val="none"/>
        </w:rPr>
        <w:t>723.加温设备绩效目标表</w:t>
      </w:r>
      <w:bookmarkEnd w:id="4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13020024P00706312307M</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加温设备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16.00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按照国家重症医学科建设指南和临床抢救休克需要，目前ICU无加温设备（升温毯1套，15万和输血输液加温仪2台，单价5000，共计1万等），不能满足临床需求。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rFonts w:hint="eastAsia"/>
                <w:highlight w:val="none"/>
                <w:lang w:eastAsia="zh-CN"/>
              </w:rPr>
              <w:t>设备和专用材料购置完成率</w:t>
            </w:r>
          </w:p>
        </w:tc>
        <w:tc>
          <w:tcPr>
            <w:tcW w:w="2891" w:type="dxa"/>
            <w:vAlign w:val="center"/>
          </w:tcPr>
          <w:p>
            <w:pPr>
              <w:pStyle w:val="19"/>
              <w:ind w:firstLine="0" w:firstLineChars="0"/>
              <w:rPr>
                <w:highlight w:val="none"/>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47" w:name="_Toc_4_4_0000000727"/>
      <w:r>
        <w:rPr>
          <w:rFonts w:ascii="方正仿宋_GBK" w:hAnsi="方正仿宋_GBK" w:eastAsia="方正仿宋_GBK" w:cs="方正仿宋_GBK"/>
          <w:color w:val="000000"/>
          <w:sz w:val="28"/>
          <w:highlight w:val="none"/>
        </w:rPr>
        <w:t>724.叫号系统绩效目标表</w:t>
      </w:r>
      <w:bookmarkEnd w:id="4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13020024P00706312331K</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叫号系统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60.00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为满足医院信息化设备储备和新大楼需要叫号系统60万元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rFonts w:hint="eastAsia"/>
                <w:highlight w:val="none"/>
                <w:lang w:eastAsia="zh-CN"/>
              </w:rPr>
              <w:t>设备和专用材料购置完成率</w:t>
            </w:r>
          </w:p>
        </w:tc>
        <w:tc>
          <w:tcPr>
            <w:tcW w:w="2891" w:type="dxa"/>
            <w:vAlign w:val="center"/>
          </w:tcPr>
          <w:p>
            <w:pPr>
              <w:pStyle w:val="19"/>
              <w:ind w:firstLine="0" w:firstLineChars="0"/>
              <w:rPr>
                <w:highlight w:val="none"/>
              </w:rPr>
            </w:pPr>
            <w:r>
              <w:rPr>
                <w:rFonts w:hint="eastAsia"/>
                <w:highlight w:val="none"/>
                <w:lang w:eastAsia="zh-CN"/>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48" w:name="_Toc_4_4_0000000728"/>
      <w:r>
        <w:rPr>
          <w:rFonts w:ascii="方正仿宋_GBK" w:hAnsi="方正仿宋_GBK" w:eastAsia="方正仿宋_GBK" w:cs="方正仿宋_GBK"/>
          <w:color w:val="000000"/>
          <w:sz w:val="28"/>
          <w:highlight w:val="none"/>
        </w:rPr>
        <w:t>725.接口费绩效目标表</w:t>
      </w:r>
      <w:bookmarkEnd w:id="4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13020024P007058102125</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接口费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150.00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为满足医院信息化建设需要接口费150万元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1.主要用于网络信息系统运行维护支出</w:t>
            </w:r>
            <w:r>
              <w:rPr>
                <w:highlight w:val="none"/>
              </w:rPr>
              <w:tab/>
            </w:r>
            <w:r>
              <w:rPr>
                <w:highlight w:val="none"/>
              </w:rPr>
              <w:tab/>
            </w:r>
            <w:r>
              <w:rPr>
                <w:highlight w:val="none"/>
              </w:rPr>
              <w:tab/>
            </w:r>
            <w:r>
              <w:rPr>
                <w:highlight w:val="none"/>
              </w:rPr>
              <w:tab/>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0"/>
              <w:rPr>
                <w:highlight w:val="none"/>
              </w:rPr>
            </w:pPr>
            <w:r>
              <w:rPr>
                <w:highlight w:val="none"/>
              </w:rPr>
              <w:t>一级指标</w:t>
            </w:r>
          </w:p>
        </w:tc>
        <w:tc>
          <w:tcPr>
            <w:tcW w:w="1327" w:type="dxa"/>
            <w:vAlign w:val="center"/>
          </w:tcPr>
          <w:p>
            <w:pPr>
              <w:pStyle w:val="20"/>
              <w:rPr>
                <w:highlight w:val="none"/>
              </w:rPr>
            </w:pPr>
            <w:r>
              <w:rPr>
                <w:highlight w:val="none"/>
              </w:rPr>
              <w:t>二级指标</w:t>
            </w:r>
          </w:p>
        </w:tc>
        <w:tc>
          <w:tcPr>
            <w:tcW w:w="1327" w:type="dxa"/>
            <w:vAlign w:val="center"/>
          </w:tcPr>
          <w:p>
            <w:pPr>
              <w:pStyle w:val="20"/>
              <w:rPr>
                <w:highlight w:val="none"/>
              </w:rPr>
            </w:pPr>
            <w:r>
              <w:rPr>
                <w:highlight w:val="none"/>
              </w:rPr>
              <w:t>三级指标</w:t>
            </w:r>
          </w:p>
        </w:tc>
        <w:tc>
          <w:tcPr>
            <w:tcW w:w="2654" w:type="dxa"/>
            <w:vAlign w:val="center"/>
          </w:tcPr>
          <w:p>
            <w:pPr>
              <w:pStyle w:val="20"/>
              <w:rPr>
                <w:highlight w:val="none"/>
              </w:rPr>
            </w:pPr>
            <w:r>
              <w:rPr>
                <w:highlight w:val="none"/>
              </w:rPr>
              <w:t>绩效指标描述</w:t>
            </w:r>
          </w:p>
        </w:tc>
        <w:tc>
          <w:tcPr>
            <w:tcW w:w="1327" w:type="dxa"/>
            <w:vAlign w:val="center"/>
          </w:tcPr>
          <w:p>
            <w:pPr>
              <w:pStyle w:val="20"/>
              <w:rPr>
                <w:highlight w:val="none"/>
              </w:rPr>
            </w:pPr>
            <w:r>
              <w:rPr>
                <w:highlight w:val="none"/>
              </w:rPr>
              <w:t>指标值</w:t>
            </w:r>
          </w:p>
        </w:tc>
        <w:tc>
          <w:tcPr>
            <w:tcW w:w="1327"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1"/>
              <w:rPr>
                <w:highlight w:val="none"/>
              </w:rPr>
            </w:pPr>
            <w:r>
              <w:rPr>
                <w:highlight w:val="none"/>
              </w:rPr>
              <w:t>产出指标</w:t>
            </w:r>
          </w:p>
        </w:tc>
        <w:tc>
          <w:tcPr>
            <w:tcW w:w="1327" w:type="dxa"/>
            <w:vAlign w:val="center"/>
          </w:tcPr>
          <w:p>
            <w:pPr>
              <w:pStyle w:val="19"/>
              <w:rPr>
                <w:highlight w:val="none"/>
              </w:rPr>
            </w:pPr>
            <w:r>
              <w:rPr>
                <w:highlight w:val="none"/>
              </w:rPr>
              <w:t>数量指标</w:t>
            </w:r>
          </w:p>
        </w:tc>
        <w:tc>
          <w:tcPr>
            <w:tcW w:w="1327" w:type="dxa"/>
            <w:vAlign w:val="center"/>
          </w:tcPr>
          <w:p>
            <w:pPr>
              <w:pStyle w:val="19"/>
              <w:rPr>
                <w:highlight w:val="none"/>
              </w:rPr>
            </w:pPr>
            <w:r>
              <w:rPr>
                <w:highlight w:val="none"/>
              </w:rPr>
              <w:t>设备维护套数（套）</w:t>
            </w:r>
          </w:p>
        </w:tc>
        <w:tc>
          <w:tcPr>
            <w:tcW w:w="2654" w:type="dxa"/>
            <w:vAlign w:val="center"/>
          </w:tcPr>
          <w:p>
            <w:pPr>
              <w:pStyle w:val="19"/>
              <w:rPr>
                <w:highlight w:val="none"/>
              </w:rPr>
            </w:pPr>
            <w:r>
              <w:rPr>
                <w:highlight w:val="none"/>
              </w:rPr>
              <w:t>设备维护套数（套）</w:t>
            </w:r>
          </w:p>
        </w:tc>
        <w:tc>
          <w:tcPr>
            <w:tcW w:w="1327" w:type="dxa"/>
            <w:vAlign w:val="center"/>
          </w:tcPr>
          <w:p>
            <w:pPr>
              <w:pStyle w:val="19"/>
              <w:rPr>
                <w:highlight w:val="none"/>
              </w:rPr>
            </w:pPr>
            <w:r>
              <w:rPr>
                <w:highlight w:val="none"/>
              </w:rPr>
              <w:t>≥1套</w:t>
            </w:r>
          </w:p>
        </w:tc>
        <w:tc>
          <w:tcPr>
            <w:tcW w:w="1327"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highlight w:val="none"/>
              </w:rPr>
            </w:pPr>
          </w:p>
        </w:tc>
        <w:tc>
          <w:tcPr>
            <w:tcW w:w="1327" w:type="dxa"/>
            <w:vAlign w:val="center"/>
          </w:tcPr>
          <w:p>
            <w:pPr>
              <w:pStyle w:val="19"/>
              <w:rPr>
                <w:highlight w:val="none"/>
              </w:rPr>
            </w:pPr>
            <w:r>
              <w:rPr>
                <w:highlight w:val="none"/>
              </w:rPr>
              <w:t>质量指标</w:t>
            </w:r>
          </w:p>
        </w:tc>
        <w:tc>
          <w:tcPr>
            <w:tcW w:w="1327" w:type="dxa"/>
            <w:vAlign w:val="center"/>
          </w:tcPr>
          <w:p>
            <w:pPr>
              <w:pStyle w:val="19"/>
              <w:rPr>
                <w:highlight w:val="none"/>
              </w:rPr>
            </w:pPr>
            <w:r>
              <w:rPr>
                <w:highlight w:val="none"/>
              </w:rPr>
              <w:t>验收合格合格率（%）</w:t>
            </w:r>
          </w:p>
        </w:tc>
        <w:tc>
          <w:tcPr>
            <w:tcW w:w="2654" w:type="dxa"/>
            <w:vAlign w:val="center"/>
          </w:tcPr>
          <w:p>
            <w:pPr>
              <w:pStyle w:val="19"/>
              <w:rPr>
                <w:highlight w:val="none"/>
              </w:rPr>
            </w:pPr>
            <w:r>
              <w:rPr>
                <w:highlight w:val="none"/>
              </w:rPr>
              <w:t>验收合格合格率（%）</w:t>
            </w:r>
          </w:p>
        </w:tc>
        <w:tc>
          <w:tcPr>
            <w:tcW w:w="1327" w:type="dxa"/>
            <w:vAlign w:val="center"/>
          </w:tcPr>
          <w:p>
            <w:pPr>
              <w:pStyle w:val="19"/>
              <w:rPr>
                <w:highlight w:val="none"/>
              </w:rPr>
            </w:pPr>
            <w:r>
              <w:rPr>
                <w:highlight w:val="none"/>
              </w:rPr>
              <w:t>100%</w:t>
            </w:r>
          </w:p>
        </w:tc>
        <w:tc>
          <w:tcPr>
            <w:tcW w:w="1327"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highlight w:val="none"/>
              </w:rPr>
            </w:pPr>
          </w:p>
        </w:tc>
        <w:tc>
          <w:tcPr>
            <w:tcW w:w="1327" w:type="dxa"/>
            <w:vAlign w:val="center"/>
          </w:tcPr>
          <w:p>
            <w:pPr>
              <w:pStyle w:val="19"/>
              <w:rPr>
                <w:highlight w:val="none"/>
              </w:rPr>
            </w:pPr>
            <w:r>
              <w:rPr>
                <w:highlight w:val="none"/>
              </w:rPr>
              <w:t>成本指标</w:t>
            </w:r>
          </w:p>
        </w:tc>
        <w:tc>
          <w:tcPr>
            <w:tcW w:w="1327" w:type="dxa"/>
            <w:vAlign w:val="center"/>
          </w:tcPr>
          <w:p>
            <w:pPr>
              <w:pStyle w:val="19"/>
              <w:rPr>
                <w:highlight w:val="none"/>
              </w:rPr>
            </w:pPr>
            <w:r>
              <w:rPr>
                <w:highlight w:val="none"/>
              </w:rPr>
              <w:t>经费使用率(%)</w:t>
            </w:r>
          </w:p>
        </w:tc>
        <w:tc>
          <w:tcPr>
            <w:tcW w:w="2654" w:type="dxa"/>
            <w:vAlign w:val="center"/>
          </w:tcPr>
          <w:p>
            <w:pPr>
              <w:pStyle w:val="19"/>
              <w:rPr>
                <w:highlight w:val="none"/>
              </w:rPr>
            </w:pPr>
            <w:r>
              <w:rPr>
                <w:highlight w:val="none"/>
              </w:rPr>
              <w:t>经费使用率(%)</w:t>
            </w:r>
          </w:p>
        </w:tc>
        <w:tc>
          <w:tcPr>
            <w:tcW w:w="1327" w:type="dxa"/>
            <w:vAlign w:val="center"/>
          </w:tcPr>
          <w:p>
            <w:pPr>
              <w:pStyle w:val="19"/>
              <w:rPr>
                <w:highlight w:val="none"/>
              </w:rPr>
            </w:pPr>
            <w:r>
              <w:rPr>
                <w:highlight w:val="none"/>
              </w:rPr>
              <w:t>≥90%</w:t>
            </w:r>
          </w:p>
        </w:tc>
        <w:tc>
          <w:tcPr>
            <w:tcW w:w="1327"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highlight w:val="none"/>
              </w:rPr>
            </w:pPr>
          </w:p>
        </w:tc>
        <w:tc>
          <w:tcPr>
            <w:tcW w:w="1327" w:type="dxa"/>
            <w:vAlign w:val="center"/>
          </w:tcPr>
          <w:p>
            <w:pPr>
              <w:pStyle w:val="19"/>
              <w:rPr>
                <w:highlight w:val="none"/>
              </w:rPr>
            </w:pPr>
            <w:r>
              <w:rPr>
                <w:highlight w:val="none"/>
              </w:rPr>
              <w:t>时效指标</w:t>
            </w:r>
          </w:p>
        </w:tc>
        <w:tc>
          <w:tcPr>
            <w:tcW w:w="1327" w:type="dxa"/>
            <w:vAlign w:val="center"/>
          </w:tcPr>
          <w:p>
            <w:pPr>
              <w:pStyle w:val="19"/>
              <w:rPr>
                <w:highlight w:val="none"/>
              </w:rPr>
            </w:pPr>
            <w:r>
              <w:rPr>
                <w:highlight w:val="none"/>
              </w:rPr>
              <w:t>及时性</w:t>
            </w:r>
          </w:p>
        </w:tc>
        <w:tc>
          <w:tcPr>
            <w:tcW w:w="2654" w:type="dxa"/>
            <w:vAlign w:val="center"/>
          </w:tcPr>
          <w:p>
            <w:pPr>
              <w:pStyle w:val="19"/>
              <w:rPr>
                <w:highlight w:val="none"/>
              </w:rPr>
            </w:pPr>
            <w:r>
              <w:rPr>
                <w:highlight w:val="none"/>
              </w:rPr>
              <w:t>及时性</w:t>
            </w:r>
          </w:p>
        </w:tc>
        <w:tc>
          <w:tcPr>
            <w:tcW w:w="1327" w:type="dxa"/>
            <w:vAlign w:val="center"/>
          </w:tcPr>
          <w:p>
            <w:pPr>
              <w:pStyle w:val="19"/>
              <w:rPr>
                <w:highlight w:val="none"/>
              </w:rPr>
            </w:pPr>
            <w:r>
              <w:rPr>
                <w:highlight w:val="none"/>
              </w:rPr>
              <w:t>2024年12月31日之前完成</w:t>
            </w:r>
          </w:p>
        </w:tc>
        <w:tc>
          <w:tcPr>
            <w:tcW w:w="1327"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1"/>
              <w:rPr>
                <w:highlight w:val="none"/>
              </w:rPr>
            </w:pPr>
            <w:r>
              <w:rPr>
                <w:highlight w:val="none"/>
              </w:rPr>
              <w:t>效益指标</w:t>
            </w:r>
          </w:p>
        </w:tc>
        <w:tc>
          <w:tcPr>
            <w:tcW w:w="1327" w:type="dxa"/>
            <w:vAlign w:val="center"/>
          </w:tcPr>
          <w:p>
            <w:pPr>
              <w:pStyle w:val="19"/>
              <w:rPr>
                <w:highlight w:val="none"/>
              </w:rPr>
            </w:pPr>
            <w:r>
              <w:rPr>
                <w:rFonts w:hint="eastAsia"/>
                <w:highlight w:val="none"/>
                <w:lang w:eastAsia="zh-CN"/>
              </w:rPr>
              <w:t>社会</w:t>
            </w:r>
            <w:r>
              <w:rPr>
                <w:highlight w:val="none"/>
              </w:rPr>
              <w:t>效益指标</w:t>
            </w:r>
          </w:p>
        </w:tc>
        <w:tc>
          <w:tcPr>
            <w:tcW w:w="1327" w:type="dxa"/>
            <w:vAlign w:val="center"/>
          </w:tcPr>
          <w:p>
            <w:pPr>
              <w:pStyle w:val="19"/>
              <w:rPr>
                <w:rFonts w:hint="eastAsia" w:eastAsia="方正书宋_GBK"/>
                <w:highlight w:val="none"/>
                <w:lang w:eastAsia="zh-CN"/>
              </w:rPr>
            </w:pPr>
            <w:r>
              <w:rPr>
                <w:rFonts w:hint="eastAsia"/>
                <w:highlight w:val="none"/>
                <w:lang w:eastAsia="zh-CN"/>
              </w:rPr>
              <w:t>提升公共服务水平</w:t>
            </w:r>
          </w:p>
        </w:tc>
        <w:tc>
          <w:tcPr>
            <w:tcW w:w="2654" w:type="dxa"/>
            <w:vAlign w:val="center"/>
          </w:tcPr>
          <w:p>
            <w:pPr>
              <w:pStyle w:val="19"/>
              <w:ind w:firstLine="0" w:firstLineChars="0"/>
              <w:rPr>
                <w:rFonts w:hint="eastAsia" w:ascii="方正书宋_GBK" w:hAnsi="方正书宋_GBK" w:eastAsia="方正书宋_GBK" w:cs="方正书宋_GBK"/>
                <w:sz w:val="21"/>
                <w:szCs w:val="24"/>
                <w:highlight w:val="none"/>
                <w:lang w:val="en-US" w:eastAsia="zh-CN" w:bidi="ar-SA"/>
              </w:rPr>
            </w:pPr>
            <w:r>
              <w:rPr>
                <w:rFonts w:hint="eastAsia"/>
                <w:highlight w:val="none"/>
                <w:lang w:eastAsia="zh-CN"/>
              </w:rPr>
              <w:t>提升公共服务水平</w:t>
            </w:r>
          </w:p>
        </w:tc>
        <w:tc>
          <w:tcPr>
            <w:tcW w:w="1327" w:type="dxa"/>
            <w:vAlign w:val="center"/>
          </w:tcPr>
          <w:p>
            <w:pPr>
              <w:pStyle w:val="19"/>
              <w:rPr>
                <w:rFonts w:hint="eastAsia" w:eastAsia="方正书宋_GBK"/>
                <w:highlight w:val="none"/>
                <w:lang w:eastAsia="zh-CN"/>
              </w:rPr>
            </w:pPr>
            <w:r>
              <w:rPr>
                <w:rFonts w:hint="eastAsia"/>
                <w:highlight w:val="none"/>
                <w:lang w:eastAsia="zh-CN"/>
              </w:rPr>
              <w:t>有所提升</w:t>
            </w:r>
          </w:p>
        </w:tc>
        <w:tc>
          <w:tcPr>
            <w:tcW w:w="1327"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1"/>
              <w:rPr>
                <w:highlight w:val="none"/>
              </w:rPr>
            </w:pPr>
            <w:r>
              <w:rPr>
                <w:highlight w:val="none"/>
              </w:rPr>
              <w:t>满意度指标</w:t>
            </w:r>
          </w:p>
        </w:tc>
        <w:tc>
          <w:tcPr>
            <w:tcW w:w="1327" w:type="dxa"/>
            <w:vAlign w:val="center"/>
          </w:tcPr>
          <w:p>
            <w:pPr>
              <w:pStyle w:val="19"/>
              <w:rPr>
                <w:highlight w:val="none"/>
              </w:rPr>
            </w:pPr>
            <w:r>
              <w:rPr>
                <w:highlight w:val="none"/>
              </w:rPr>
              <w:t>服务对象满意度指标</w:t>
            </w:r>
          </w:p>
        </w:tc>
        <w:tc>
          <w:tcPr>
            <w:tcW w:w="1327" w:type="dxa"/>
            <w:vAlign w:val="center"/>
          </w:tcPr>
          <w:p>
            <w:pPr>
              <w:pStyle w:val="19"/>
              <w:rPr>
                <w:highlight w:val="none"/>
              </w:rPr>
            </w:pPr>
            <w:r>
              <w:rPr>
                <w:highlight w:val="none"/>
              </w:rPr>
              <w:t>服务对象满意度</w:t>
            </w:r>
          </w:p>
        </w:tc>
        <w:tc>
          <w:tcPr>
            <w:tcW w:w="2654" w:type="dxa"/>
            <w:vAlign w:val="center"/>
          </w:tcPr>
          <w:p>
            <w:pPr>
              <w:pStyle w:val="19"/>
              <w:rPr>
                <w:highlight w:val="none"/>
              </w:rPr>
            </w:pPr>
            <w:r>
              <w:rPr>
                <w:highlight w:val="none"/>
              </w:rPr>
              <w:t>服务对象满意度</w:t>
            </w:r>
          </w:p>
        </w:tc>
        <w:tc>
          <w:tcPr>
            <w:tcW w:w="1327" w:type="dxa"/>
            <w:vAlign w:val="center"/>
          </w:tcPr>
          <w:p>
            <w:pPr>
              <w:pStyle w:val="19"/>
              <w:rPr>
                <w:highlight w:val="none"/>
              </w:rPr>
            </w:pPr>
            <w:r>
              <w:rPr>
                <w:highlight w:val="none"/>
              </w:rPr>
              <w:t>≥90%</w:t>
            </w:r>
          </w:p>
        </w:tc>
        <w:tc>
          <w:tcPr>
            <w:tcW w:w="1327"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49" w:name="_Toc_4_4_0000000729"/>
      <w:r>
        <w:rPr>
          <w:rFonts w:ascii="方正仿宋_GBK" w:hAnsi="方正仿宋_GBK" w:eastAsia="方正仿宋_GBK" w:cs="方正仿宋_GBK"/>
          <w:color w:val="000000"/>
          <w:sz w:val="28"/>
          <w:highlight w:val="none"/>
        </w:rPr>
        <w:t>726.开水炉绩效目标表</w:t>
      </w:r>
      <w:bookmarkEnd w:id="4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13020024P007063122758</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开水炉</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20.00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20.00</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用于医院采购开水炉费用</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设备和专用材料购置完成率</w:t>
            </w:r>
          </w:p>
        </w:tc>
        <w:tc>
          <w:tcPr>
            <w:tcW w:w="2891" w:type="dxa"/>
            <w:vAlign w:val="center"/>
          </w:tcPr>
          <w:p>
            <w:pPr>
              <w:pStyle w:val="19"/>
              <w:rPr>
                <w:highlight w:val="none"/>
              </w:rPr>
            </w:pPr>
            <w:r>
              <w:rPr>
                <w:highlight w:val="none"/>
              </w:rPr>
              <w:t>设备和专用材料购置完成率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及时率</w:t>
            </w:r>
          </w:p>
        </w:tc>
        <w:tc>
          <w:tcPr>
            <w:tcW w:w="2891" w:type="dxa"/>
            <w:vAlign w:val="center"/>
          </w:tcPr>
          <w:p>
            <w:pPr>
              <w:pStyle w:val="19"/>
              <w:rPr>
                <w:highlight w:val="none"/>
              </w:rPr>
            </w:pPr>
            <w:r>
              <w:rPr>
                <w:highlight w:val="none"/>
              </w:rPr>
              <w:t>及时率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50" w:name="_Toc_4_4_0000000730"/>
      <w:r>
        <w:rPr>
          <w:rFonts w:ascii="方正仿宋_GBK" w:hAnsi="方正仿宋_GBK" w:eastAsia="方正仿宋_GBK" w:cs="方正仿宋_GBK"/>
          <w:color w:val="000000"/>
          <w:sz w:val="28"/>
          <w:highlight w:val="none"/>
        </w:rPr>
        <w:t>727.康复科设备绩效目标表</w:t>
      </w:r>
      <w:bookmarkEnd w:id="5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13020024P00706312305E</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康复科设备</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298.54</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298.54</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为了满足康复科的临床发展需求采购物理治疗、康复及体育治疗仪器设备1批总价298.54万元</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51" w:name="_Toc_4_4_0000000731"/>
      <w:r>
        <w:rPr>
          <w:rFonts w:ascii="方正仿宋_GBK" w:hAnsi="方正仿宋_GBK" w:eastAsia="方正仿宋_GBK" w:cs="方正仿宋_GBK"/>
          <w:color w:val="000000"/>
          <w:sz w:val="28"/>
          <w:highlight w:val="none"/>
        </w:rPr>
        <w:t>728.劳务派遣青年就业岗位实习生经费（总院）绩效目标表</w:t>
      </w:r>
      <w:bookmarkEnd w:id="5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13020024P00705410598Y</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劳务派遣青年就业岗位实习生经费（总院）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2369.70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2369.70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总院劳务派遣人员费用包括工资、保险、绩效；总院青年就业岗人员费用包括工资、保险、绩效；总院实习生人员费用包括工资、保险、绩效1624.41，高新劳务派遣奖金130，高新劳务派遣人员工资保险615.29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按期完成率</w:t>
            </w:r>
          </w:p>
        </w:tc>
        <w:tc>
          <w:tcPr>
            <w:tcW w:w="2891" w:type="dxa"/>
            <w:vAlign w:val="center"/>
          </w:tcPr>
          <w:p>
            <w:pPr>
              <w:pStyle w:val="19"/>
              <w:rPr>
                <w:highlight w:val="none"/>
              </w:rPr>
            </w:pPr>
            <w:r>
              <w:rPr>
                <w:highlight w:val="none"/>
              </w:rPr>
              <w:t>按期完成率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52" w:name="_Toc_4_4_0000000732"/>
      <w:r>
        <w:rPr>
          <w:rFonts w:ascii="方正仿宋_GBK" w:hAnsi="方正仿宋_GBK" w:eastAsia="方正仿宋_GBK" w:cs="方正仿宋_GBK"/>
          <w:color w:val="000000"/>
          <w:sz w:val="28"/>
          <w:highlight w:val="none"/>
        </w:rPr>
        <w:t>729.老机房迁移改造项目绩效目标表</w:t>
      </w:r>
      <w:bookmarkEnd w:id="5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13020024P007054105929</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老机房迁移改造项目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为满足医院信息化建设需要老机房迁移改造项目30万元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53" w:name="_Toc_4_4_0000000733"/>
      <w:r>
        <w:rPr>
          <w:rFonts w:ascii="方正仿宋_GBK" w:hAnsi="方正仿宋_GBK" w:eastAsia="方正仿宋_GBK" w:cs="方正仿宋_GBK"/>
          <w:color w:val="000000"/>
          <w:sz w:val="28"/>
          <w:highlight w:val="none"/>
        </w:rPr>
        <w:t>730.麻醉机绩效目标表</w:t>
      </w:r>
      <w:bookmarkEnd w:id="5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13020024P00706312283W</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麻醉机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510.00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510.00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新建手术间用，预计采购设备17套单价30万元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54" w:name="_Toc_4_4_0000000734"/>
      <w:r>
        <w:rPr>
          <w:rFonts w:ascii="方正仿宋_GBK" w:hAnsi="方正仿宋_GBK" w:eastAsia="方正仿宋_GBK" w:cs="方正仿宋_GBK"/>
          <w:color w:val="000000"/>
          <w:sz w:val="28"/>
          <w:highlight w:val="none"/>
        </w:rPr>
        <w:t>731.陪检服务绩效目标表</w:t>
      </w:r>
      <w:bookmarkEnd w:id="5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13020024P00705410600G</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陪检服务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用于陪检服务费用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按期完成率</w:t>
            </w:r>
          </w:p>
        </w:tc>
        <w:tc>
          <w:tcPr>
            <w:tcW w:w="2891" w:type="dxa"/>
            <w:vAlign w:val="center"/>
          </w:tcPr>
          <w:p>
            <w:pPr>
              <w:pStyle w:val="19"/>
              <w:rPr>
                <w:highlight w:val="none"/>
              </w:rPr>
            </w:pPr>
            <w:r>
              <w:rPr>
                <w:highlight w:val="none"/>
              </w:rPr>
              <w:t>按期完成率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55" w:name="_Toc_4_4_0000000735"/>
      <w:r>
        <w:rPr>
          <w:rFonts w:ascii="方正仿宋_GBK" w:hAnsi="方正仿宋_GBK" w:eastAsia="方正仿宋_GBK" w:cs="方正仿宋_GBK"/>
          <w:color w:val="000000"/>
          <w:sz w:val="28"/>
          <w:highlight w:val="none"/>
        </w:rPr>
        <w:t>732.配电室高压预防性试验绩效目标表</w:t>
      </w:r>
      <w:bookmarkEnd w:id="5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13020024P00706210294G</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配电室高压预防性试验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5.00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用于医院配电室高压预防性试验费用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完成时限</w:t>
            </w:r>
          </w:p>
        </w:tc>
        <w:tc>
          <w:tcPr>
            <w:tcW w:w="2891" w:type="dxa"/>
            <w:vAlign w:val="center"/>
          </w:tcPr>
          <w:p>
            <w:pPr>
              <w:pStyle w:val="19"/>
              <w:rPr>
                <w:highlight w:val="none"/>
              </w:rPr>
            </w:pPr>
            <w:r>
              <w:rPr>
                <w:highlight w:val="none"/>
              </w:rPr>
              <w:t>完成时限</w:t>
            </w:r>
          </w:p>
        </w:tc>
        <w:tc>
          <w:tcPr>
            <w:tcW w:w="1276" w:type="dxa"/>
            <w:vAlign w:val="center"/>
          </w:tcPr>
          <w:p>
            <w:pPr>
              <w:pStyle w:val="19"/>
              <w:rPr>
                <w:highlight w:val="none"/>
              </w:rPr>
            </w:pPr>
            <w:r>
              <w:rPr>
                <w:highlight w:val="none"/>
              </w:rPr>
              <w:t>2024年12月31日</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56" w:name="_Toc_4_4_0000000736"/>
      <w:r>
        <w:rPr>
          <w:rFonts w:ascii="方正仿宋_GBK" w:hAnsi="方正仿宋_GBK" w:eastAsia="方正仿宋_GBK" w:cs="方正仿宋_GBK"/>
          <w:color w:val="000000"/>
          <w:sz w:val="28"/>
          <w:highlight w:val="none"/>
        </w:rPr>
        <w:t>733.其他零星设备绩效目标表</w:t>
      </w:r>
      <w:bookmarkEnd w:id="5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13020024P00706312279N</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其他零星设备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用于医院采购其他零星设备费用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设备和专用材料购置完成率</w:t>
            </w:r>
          </w:p>
        </w:tc>
        <w:tc>
          <w:tcPr>
            <w:tcW w:w="2891" w:type="dxa"/>
            <w:vAlign w:val="center"/>
          </w:tcPr>
          <w:p>
            <w:pPr>
              <w:pStyle w:val="19"/>
              <w:rPr>
                <w:highlight w:val="none"/>
              </w:rPr>
            </w:pPr>
            <w:r>
              <w:rPr>
                <w:highlight w:val="none"/>
              </w:rPr>
              <w:t>设备和专用材料购置完成率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购置完成时限</w:t>
            </w:r>
          </w:p>
        </w:tc>
        <w:tc>
          <w:tcPr>
            <w:tcW w:w="2891" w:type="dxa"/>
            <w:vAlign w:val="center"/>
          </w:tcPr>
          <w:p>
            <w:pPr>
              <w:pStyle w:val="19"/>
              <w:rPr>
                <w:highlight w:val="none"/>
              </w:rPr>
            </w:pPr>
            <w:r>
              <w:rPr>
                <w:highlight w:val="none"/>
              </w:rPr>
              <w:t>购置完成时限</w:t>
            </w:r>
          </w:p>
        </w:tc>
        <w:tc>
          <w:tcPr>
            <w:tcW w:w="1276" w:type="dxa"/>
            <w:vAlign w:val="center"/>
          </w:tcPr>
          <w:p>
            <w:pPr>
              <w:pStyle w:val="19"/>
              <w:rPr>
                <w:highlight w:val="none"/>
              </w:rPr>
            </w:pPr>
            <w:r>
              <w:rPr>
                <w:highlight w:val="none"/>
              </w:rPr>
              <w:t>2024年12月31日</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57" w:name="_Toc_4_4_0000000737"/>
      <w:r>
        <w:rPr>
          <w:rFonts w:ascii="方正仿宋_GBK" w:hAnsi="方正仿宋_GBK" w:eastAsia="方正仿宋_GBK" w:cs="方正仿宋_GBK"/>
          <w:color w:val="000000"/>
          <w:sz w:val="28"/>
          <w:highlight w:val="none"/>
        </w:rPr>
        <w:t>734.气压治疗仪绩效目标表</w:t>
      </w:r>
      <w:bookmarkEnd w:id="5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13020024P00706312311U</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气压治疗仪</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56.00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56.00</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新大楼临床科室必备设备，预计采购设备28套单价2万元</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58" w:name="_Toc_4_4_0000000738"/>
      <w:r>
        <w:rPr>
          <w:rFonts w:ascii="方正仿宋_GBK" w:hAnsi="方正仿宋_GBK" w:eastAsia="方正仿宋_GBK" w:cs="方正仿宋_GBK"/>
          <w:color w:val="000000"/>
          <w:sz w:val="28"/>
          <w:highlight w:val="none"/>
        </w:rPr>
        <w:t>735.全闪存双活存储阵列绩效目标表</w:t>
      </w:r>
      <w:bookmarkEnd w:id="5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13020024P00706312336M</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全闪存双活存储阵列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350.00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为满足医院信息化建设和安全需要全闪存双活存储350万元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59" w:name="_Toc_4_4_0000000739"/>
      <w:r>
        <w:rPr>
          <w:rFonts w:ascii="方正仿宋_GBK" w:hAnsi="方正仿宋_GBK" w:eastAsia="方正仿宋_GBK" w:cs="方正仿宋_GBK"/>
          <w:color w:val="000000"/>
          <w:sz w:val="28"/>
          <w:highlight w:val="none"/>
        </w:rPr>
        <w:t>736.全唐山市中小学生脊柱侧弯信息库绩效目标表</w:t>
      </w:r>
      <w:bookmarkEnd w:id="5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13020024P00705410587F</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全唐山市中小学生脊柱侧弯信息库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50.00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为满足信息接入全市中小学生脊柱侧弯信息库，需购置系统50万元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60" w:name="_Toc_4_4_0000000740"/>
      <w:r>
        <w:rPr>
          <w:rFonts w:ascii="方正仿宋_GBK" w:hAnsi="方正仿宋_GBK" w:eastAsia="方正仿宋_GBK" w:cs="方正仿宋_GBK"/>
          <w:color w:val="000000"/>
          <w:sz w:val="28"/>
          <w:highlight w:val="none"/>
        </w:rPr>
        <w:t>737.全院耗材绩效目标表</w:t>
      </w:r>
      <w:bookmarkEnd w:id="6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13020024P00706312368G</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全院耗材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25000.00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25000.00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全院卫生耗材款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按期完成率</w:t>
            </w:r>
          </w:p>
        </w:tc>
        <w:tc>
          <w:tcPr>
            <w:tcW w:w="2891" w:type="dxa"/>
            <w:vAlign w:val="center"/>
          </w:tcPr>
          <w:p>
            <w:pPr>
              <w:pStyle w:val="19"/>
              <w:rPr>
                <w:highlight w:val="none"/>
              </w:rPr>
            </w:pPr>
            <w:r>
              <w:rPr>
                <w:highlight w:val="none"/>
              </w:rPr>
              <w:t>按期完成率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61" w:name="_Toc_4_4_0000000741"/>
      <w:r>
        <w:rPr>
          <w:rFonts w:ascii="方正仿宋_GBK" w:hAnsi="方正仿宋_GBK" w:eastAsia="方正仿宋_GBK" w:cs="方正仿宋_GBK"/>
          <w:color w:val="000000"/>
          <w:sz w:val="28"/>
          <w:highlight w:val="none"/>
        </w:rPr>
        <w:t>738.全院零星设备绩效目标表</w:t>
      </w:r>
      <w:bookmarkEnd w:id="6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13020024P00706312316X</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全院零星设备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400.00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400.00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现有病房及新病房楼零星设备费用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62" w:name="_Toc_4_4_0000000742"/>
      <w:r>
        <w:rPr>
          <w:rFonts w:ascii="方正仿宋_GBK" w:hAnsi="方正仿宋_GBK" w:eastAsia="方正仿宋_GBK" w:cs="方正仿宋_GBK"/>
          <w:color w:val="000000"/>
          <w:sz w:val="28"/>
          <w:highlight w:val="none"/>
        </w:rPr>
        <w:t>739.全院设备维保维修费绩效目标表</w:t>
      </w:r>
      <w:bookmarkEnd w:id="6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13020024P007062102954</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全院设备维保维修费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1000.00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1000.00</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全院设备维修维保费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≥50%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按期完成率</w:t>
            </w:r>
          </w:p>
        </w:tc>
        <w:tc>
          <w:tcPr>
            <w:tcW w:w="2891" w:type="dxa"/>
            <w:vAlign w:val="center"/>
          </w:tcPr>
          <w:p>
            <w:pPr>
              <w:pStyle w:val="19"/>
              <w:rPr>
                <w:highlight w:val="none"/>
              </w:rPr>
            </w:pPr>
            <w:r>
              <w:rPr>
                <w:highlight w:val="none"/>
              </w:rPr>
              <w:t>按期完成率</w:t>
            </w:r>
          </w:p>
        </w:tc>
        <w:tc>
          <w:tcPr>
            <w:tcW w:w="1276" w:type="dxa"/>
            <w:vAlign w:val="center"/>
          </w:tcPr>
          <w:p>
            <w:pPr>
              <w:pStyle w:val="19"/>
              <w:rPr>
                <w:highlight w:val="none"/>
              </w:rPr>
            </w:pPr>
            <w:r>
              <w:rPr>
                <w:highlight w:val="none"/>
              </w:rPr>
              <w:t>≥50%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63" w:name="_Toc_4_4_0000000743"/>
      <w:r>
        <w:rPr>
          <w:rFonts w:ascii="方正仿宋_GBK" w:hAnsi="方正仿宋_GBK" w:eastAsia="方正仿宋_GBK" w:cs="方正仿宋_GBK"/>
          <w:color w:val="000000"/>
          <w:sz w:val="28"/>
          <w:highlight w:val="none"/>
        </w:rPr>
        <w:t>740.全院专用材料绩效目标表</w:t>
      </w:r>
      <w:bookmarkEnd w:id="6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13020024P00706312370F</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全院专用材料</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435.00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435.00</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用于医院采购（液氧费用50，瓶装氧气25，高新氧气10，后勤低值易耗品100，后勤其他材料100，信息科150万）</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按期完成率</w:t>
            </w:r>
          </w:p>
        </w:tc>
        <w:tc>
          <w:tcPr>
            <w:tcW w:w="2891" w:type="dxa"/>
            <w:vAlign w:val="center"/>
          </w:tcPr>
          <w:p>
            <w:pPr>
              <w:pStyle w:val="19"/>
              <w:rPr>
                <w:highlight w:val="none"/>
              </w:rPr>
            </w:pPr>
            <w:r>
              <w:rPr>
                <w:highlight w:val="none"/>
              </w:rPr>
              <w:t>按期完成率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64" w:name="_Toc_4_4_0000000744"/>
      <w:r>
        <w:rPr>
          <w:rFonts w:ascii="方正仿宋_GBK" w:hAnsi="方正仿宋_GBK" w:eastAsia="方正仿宋_GBK" w:cs="方正仿宋_GBK"/>
          <w:color w:val="000000"/>
          <w:sz w:val="28"/>
          <w:highlight w:val="none"/>
        </w:rPr>
        <w:t>741.全自动分析仪绩效目标表</w:t>
      </w:r>
      <w:bookmarkEnd w:id="6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13020024P00706312300C</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全自动分析仪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25.00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新实验室建设需要（血小板功能1台单价15万及特种蛋白酶设备1台单价10万）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 xml:space="preserve"> 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65" w:name="_Toc_4_4_0000000745"/>
      <w:r>
        <w:rPr>
          <w:rFonts w:ascii="方正仿宋_GBK" w:hAnsi="方正仿宋_GBK" w:eastAsia="方正仿宋_GBK" w:cs="方正仿宋_GBK"/>
          <w:color w:val="000000"/>
          <w:sz w:val="28"/>
          <w:highlight w:val="none"/>
        </w:rPr>
        <w:t>742.全自动尿分析仪绩效目标表</w:t>
      </w:r>
      <w:bookmarkEnd w:id="6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13020024P00706312299E</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全自动尿分析仪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35.00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新实验室建设需要（全自动尿特种蛋白1台，单价10万、尿沉渣1台单价20万、干化学1台单价5万）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66" w:name="_Toc_4_4_0000000746"/>
      <w:r>
        <w:rPr>
          <w:rFonts w:ascii="方正仿宋_GBK" w:hAnsi="方正仿宋_GBK" w:eastAsia="方正仿宋_GBK" w:cs="方正仿宋_GBK"/>
          <w:color w:val="000000"/>
          <w:sz w:val="28"/>
          <w:highlight w:val="none"/>
        </w:rPr>
        <w:t>743.全自动生化分析仪绩效目标表</w:t>
      </w:r>
      <w:bookmarkEnd w:id="6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13020024P007063123037</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全自动生化分析仪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200.00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新实验室建设需要，预计采购设备1套（2000测速）单价200万元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67" w:name="_Toc_4_4_0000000747"/>
      <w:r>
        <w:rPr>
          <w:rFonts w:ascii="方正仿宋_GBK" w:hAnsi="方正仿宋_GBK" w:eastAsia="方正仿宋_GBK" w:cs="方正仿宋_GBK"/>
          <w:color w:val="000000"/>
          <w:sz w:val="28"/>
          <w:highlight w:val="none"/>
        </w:rPr>
        <w:t>744.全自动生化分析仪绩效目标表</w:t>
      </w:r>
      <w:bookmarkEnd w:id="6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13020024P00706312304T</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全自动生化分析仪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380.00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现有设备老化，需要更新换代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68" w:name="_Toc_4_4_0000000748"/>
      <w:r>
        <w:rPr>
          <w:rFonts w:ascii="方正仿宋_GBK" w:hAnsi="方正仿宋_GBK" w:eastAsia="方正仿宋_GBK" w:cs="方正仿宋_GBK"/>
          <w:color w:val="000000"/>
          <w:sz w:val="28"/>
          <w:highlight w:val="none"/>
        </w:rPr>
        <w:t>745.全自动细菌培养鉴定分析仪绩效目标表</w:t>
      </w:r>
      <w:bookmarkEnd w:id="6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13020024P00706312298T</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全自动细菌培养鉴定分析仪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70.00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为满足医院更新换代需求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69" w:name="_Toc_4_4_0000000749"/>
      <w:r>
        <w:rPr>
          <w:rFonts w:ascii="方正仿宋_GBK" w:hAnsi="方正仿宋_GBK" w:eastAsia="方正仿宋_GBK" w:cs="方正仿宋_GBK"/>
          <w:color w:val="000000"/>
          <w:sz w:val="28"/>
          <w:highlight w:val="none"/>
        </w:rPr>
        <w:t>746.全自动血凝分析仪绩效目标表</w:t>
      </w:r>
      <w:bookmarkEnd w:id="6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13020024P007063123010</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全自动血凝分析仪</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50.00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50.00</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新实验室建设需要，预计采购设备1套单价50万元</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70" w:name="_Toc_4_4_0000000750"/>
      <w:r>
        <w:rPr>
          <w:rFonts w:ascii="方正仿宋_GBK" w:hAnsi="方正仿宋_GBK" w:eastAsia="方正仿宋_GBK" w:cs="方正仿宋_GBK"/>
          <w:color w:val="000000"/>
          <w:sz w:val="28"/>
          <w:highlight w:val="none"/>
        </w:rPr>
        <w:t>747.三通道微量泵绩效目标表</w:t>
      </w:r>
      <w:bookmarkEnd w:id="7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13020024P00706312281M</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三通道微量泵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48.00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48.00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更新换代，满足临床基本要求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71" w:name="_Toc_4_4_0000000751"/>
      <w:r>
        <w:rPr>
          <w:rFonts w:ascii="方正仿宋_GBK" w:hAnsi="方正仿宋_GBK" w:eastAsia="方正仿宋_GBK" w:cs="方正仿宋_GBK"/>
          <w:color w:val="000000"/>
          <w:sz w:val="28"/>
          <w:highlight w:val="none"/>
        </w:rPr>
        <w:t>748.三维超声脊柱侧弯成像系统绩效目标表</w:t>
      </w:r>
      <w:bookmarkEnd w:id="7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13020024P00706312315A</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三维超声脊柱侧弯成像系统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320.00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为医院发展，科室治疗需要采购新设备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72" w:name="_Toc_4_4_0000000752"/>
      <w:r>
        <w:rPr>
          <w:rFonts w:ascii="方正仿宋_GBK" w:hAnsi="方正仿宋_GBK" w:eastAsia="方正仿宋_GBK" w:cs="方正仿宋_GBK"/>
          <w:color w:val="000000"/>
          <w:sz w:val="28"/>
          <w:highlight w:val="none"/>
        </w:rPr>
        <w:t>749.摄像机绩效目标表</w:t>
      </w:r>
      <w:bookmarkEnd w:id="7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13020024P00706312333T</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摄像机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6.00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为满足医院信息化设备储备和新大楼需要摄像机6万元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73" w:name="_Toc_4_4_0000000753"/>
      <w:r>
        <w:rPr>
          <w:rFonts w:ascii="方正仿宋_GBK" w:hAnsi="方正仿宋_GBK" w:eastAsia="方正仿宋_GBK" w:cs="方正仿宋_GBK"/>
          <w:color w:val="000000"/>
          <w:sz w:val="28"/>
          <w:highlight w:val="none"/>
        </w:rPr>
        <w:t>750.设备维修配件费用（固定资产）绩效目标表</w:t>
      </w:r>
      <w:bookmarkEnd w:id="7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13020024P007063122783</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设备维修配件费用（固定资产）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35.00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用于医院设备维修配件费用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1.做好维修、维护工作，保障单位业务开展。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工程量完成率</w:t>
            </w:r>
          </w:p>
        </w:tc>
        <w:tc>
          <w:tcPr>
            <w:tcW w:w="2891" w:type="dxa"/>
            <w:vAlign w:val="center"/>
          </w:tcPr>
          <w:p>
            <w:pPr>
              <w:pStyle w:val="19"/>
              <w:rPr>
                <w:highlight w:val="none"/>
              </w:rPr>
            </w:pPr>
            <w:r>
              <w:rPr>
                <w:highlight w:val="none"/>
              </w:rPr>
              <w:t>实际完成工程量占计划完成工程量的比率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质量合格率</w:t>
            </w:r>
          </w:p>
        </w:tc>
        <w:tc>
          <w:tcPr>
            <w:tcW w:w="2891" w:type="dxa"/>
            <w:vAlign w:val="center"/>
          </w:tcPr>
          <w:p>
            <w:pPr>
              <w:pStyle w:val="19"/>
              <w:rPr>
                <w:highlight w:val="none"/>
              </w:rPr>
            </w:pPr>
            <w:r>
              <w:rPr>
                <w:highlight w:val="none"/>
              </w:rPr>
              <w:t>合格的工程数量占总工程数量的比例</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安全性</w:t>
            </w:r>
          </w:p>
        </w:tc>
        <w:tc>
          <w:tcPr>
            <w:tcW w:w="2891" w:type="dxa"/>
            <w:vAlign w:val="center"/>
          </w:tcPr>
          <w:p>
            <w:pPr>
              <w:pStyle w:val="19"/>
              <w:rPr>
                <w:highlight w:val="none"/>
              </w:rPr>
            </w:pPr>
            <w:r>
              <w:rPr>
                <w:highlight w:val="none"/>
              </w:rPr>
              <w:t>定性指标：对房屋及其构筑物的安全性和合格率进行维护、保养和检测，保障工作人员人身安全</w:t>
            </w:r>
          </w:p>
        </w:tc>
        <w:tc>
          <w:tcPr>
            <w:tcW w:w="1276" w:type="dxa"/>
            <w:vAlign w:val="center"/>
          </w:tcPr>
          <w:p>
            <w:pPr>
              <w:pStyle w:val="19"/>
              <w:rPr>
                <w:highlight w:val="none"/>
              </w:rPr>
            </w:pPr>
            <w:r>
              <w:rPr>
                <w:highlight w:val="none"/>
              </w:rPr>
              <w:t>提高安全性保障</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74" w:name="_Toc_4_4_0000000754"/>
      <w:r>
        <w:rPr>
          <w:rFonts w:ascii="方正仿宋_GBK" w:hAnsi="方正仿宋_GBK" w:eastAsia="方正仿宋_GBK" w:cs="方正仿宋_GBK"/>
          <w:color w:val="000000"/>
          <w:sz w:val="28"/>
          <w:highlight w:val="none"/>
        </w:rPr>
        <w:t>751.手术室C臂：小C绩效目标表</w:t>
      </w:r>
      <w:bookmarkEnd w:id="7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13020024P00706312289J</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手术室C臂：小C</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600.00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600.00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满足放射科诊疗需求，预计采购设备6套单价100万元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75" w:name="_Toc_4_4_0000000755"/>
      <w:r>
        <w:rPr>
          <w:rFonts w:ascii="方正仿宋_GBK" w:hAnsi="方正仿宋_GBK" w:eastAsia="方正仿宋_GBK" w:cs="方正仿宋_GBK"/>
          <w:color w:val="000000"/>
          <w:sz w:val="28"/>
          <w:highlight w:val="none"/>
        </w:rPr>
        <w:t>752.手术室综合管理服务绩效目标表</w:t>
      </w:r>
      <w:bookmarkEnd w:id="7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13020024P00705410602P</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手术室综合管理服务</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300.00</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用于医院手术室综合管理服务费用</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按期完成率</w:t>
            </w:r>
          </w:p>
        </w:tc>
        <w:tc>
          <w:tcPr>
            <w:tcW w:w="2891" w:type="dxa"/>
            <w:vAlign w:val="center"/>
          </w:tcPr>
          <w:p>
            <w:pPr>
              <w:pStyle w:val="19"/>
              <w:rPr>
                <w:highlight w:val="none"/>
              </w:rPr>
            </w:pPr>
            <w:r>
              <w:rPr>
                <w:highlight w:val="none"/>
              </w:rPr>
              <w:t>按期完成率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76" w:name="_Toc_4_4_0000000756"/>
      <w:r>
        <w:rPr>
          <w:rFonts w:ascii="方正仿宋_GBK" w:hAnsi="方正仿宋_GBK" w:eastAsia="方正仿宋_GBK" w:cs="方正仿宋_GBK"/>
          <w:color w:val="000000"/>
          <w:sz w:val="28"/>
          <w:highlight w:val="none"/>
        </w:rPr>
        <w:t>753.碎纸机绩效目标表</w:t>
      </w:r>
      <w:bookmarkEnd w:id="7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13020024P00706312365M</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碎纸机</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0.80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0.80</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为满足医院信息化建设需要碎纸机0.8万元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77" w:name="_Toc_4_4_0000000757"/>
      <w:r>
        <w:rPr>
          <w:rFonts w:ascii="方正仿宋_GBK" w:hAnsi="方正仿宋_GBK" w:eastAsia="方正仿宋_GBK" w:cs="方正仿宋_GBK"/>
          <w:color w:val="000000"/>
          <w:sz w:val="28"/>
          <w:highlight w:val="none"/>
        </w:rPr>
        <w:t>754.台式计算机绩效目标表</w:t>
      </w:r>
      <w:bookmarkEnd w:id="7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13020024P00706312317H</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台式计算机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99.00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99.00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为满足医院信息化设备储备和新大楼需要台式计算机99万元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78" w:name="_Toc_4_4_0000000758"/>
      <w:r>
        <w:rPr>
          <w:rFonts w:ascii="方正仿宋_GBK" w:hAnsi="方正仿宋_GBK" w:eastAsia="方正仿宋_GBK" w:cs="方正仿宋_GBK"/>
          <w:color w:val="000000"/>
          <w:sz w:val="28"/>
          <w:highlight w:val="none"/>
        </w:rPr>
        <w:t>755.唐山市第二医院B楼装修改造工程前期咨询绩效目标表</w:t>
      </w:r>
      <w:bookmarkEnd w:id="7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13020024P007062103014</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唐山市第二医院B楼装修改造工程前期咨询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26.00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26.00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用于唐山市第二医院B楼装修改造工程前期咨询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79" w:name="_Toc_4_4_0000000759"/>
      <w:r>
        <w:rPr>
          <w:rFonts w:ascii="方正仿宋_GBK" w:hAnsi="方正仿宋_GBK" w:eastAsia="方正仿宋_GBK" w:cs="方正仿宋_GBK"/>
          <w:color w:val="000000"/>
          <w:sz w:val="28"/>
          <w:highlight w:val="none"/>
        </w:rPr>
        <w:t>756.唐山市第二医院B楼装修改造工程设计服务绩效目标表</w:t>
      </w:r>
      <w:bookmarkEnd w:id="7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13020024P00706210297B</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唐山市第二医院B楼装修改造工程设计服务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118.00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118.00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用于唐山市第二医院B楼装修改造工程设计服务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80" w:name="_Toc_4_4_0000000760"/>
      <w:r>
        <w:rPr>
          <w:rFonts w:ascii="方正仿宋_GBK" w:hAnsi="方正仿宋_GBK" w:eastAsia="方正仿宋_GBK" w:cs="方正仿宋_GBK"/>
          <w:color w:val="000000"/>
          <w:sz w:val="28"/>
          <w:highlight w:val="none"/>
        </w:rPr>
        <w:t>757.唐山市第二医院南侧绿地及地下停车场工程工程建设其他费用绩效目标表</w:t>
      </w:r>
      <w:bookmarkEnd w:id="8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13020024P00706210304Y</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唐山市第二医院南侧绿地及地下停车场工程工程建设其他费用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222.50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222.50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唐山市第二医院南侧绿地及地下停车场工程工程建设其他费用222.5万元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1.做好维修、维护工作，保障单位业务开展。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工程量完成率</w:t>
            </w:r>
          </w:p>
        </w:tc>
        <w:tc>
          <w:tcPr>
            <w:tcW w:w="2891" w:type="dxa"/>
            <w:vAlign w:val="center"/>
          </w:tcPr>
          <w:p>
            <w:pPr>
              <w:pStyle w:val="19"/>
              <w:rPr>
                <w:highlight w:val="none"/>
              </w:rPr>
            </w:pPr>
            <w:r>
              <w:rPr>
                <w:highlight w:val="none"/>
              </w:rPr>
              <w:t>实际完成工程量占计划完成工程量的比率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质量合格率</w:t>
            </w:r>
          </w:p>
        </w:tc>
        <w:tc>
          <w:tcPr>
            <w:tcW w:w="2891" w:type="dxa"/>
            <w:vAlign w:val="center"/>
          </w:tcPr>
          <w:p>
            <w:pPr>
              <w:pStyle w:val="19"/>
              <w:rPr>
                <w:highlight w:val="none"/>
              </w:rPr>
            </w:pPr>
            <w:r>
              <w:rPr>
                <w:highlight w:val="none"/>
              </w:rPr>
              <w:t>合格的工程数量占总工程数量的比例</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提升公共服务水平</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81" w:name="_Toc_4_4_0000000761"/>
      <w:r>
        <w:rPr>
          <w:rFonts w:ascii="方正仿宋_GBK" w:hAnsi="方正仿宋_GBK" w:eastAsia="方正仿宋_GBK" w:cs="方正仿宋_GBK"/>
          <w:color w:val="000000"/>
          <w:sz w:val="28"/>
          <w:highlight w:val="none"/>
        </w:rPr>
        <w:t>758.唐山市第二医院南侧绿地及地下停车场工程基本预备费绩效目标表</w:t>
      </w:r>
      <w:bookmarkEnd w:id="8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13020024P00706210305J</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唐山市第二医院南侧绿地及地下停车场工程基本预备费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821.20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821.20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唐山市第二医院南侧绿地及地下停车场工程基本预备费821.2万元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1.做好维修、维护工作，保障单位业务开展。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工程量完成率</w:t>
            </w:r>
          </w:p>
        </w:tc>
        <w:tc>
          <w:tcPr>
            <w:tcW w:w="2891" w:type="dxa"/>
            <w:vAlign w:val="center"/>
          </w:tcPr>
          <w:p>
            <w:pPr>
              <w:pStyle w:val="19"/>
              <w:rPr>
                <w:highlight w:val="none"/>
              </w:rPr>
            </w:pPr>
            <w:r>
              <w:rPr>
                <w:highlight w:val="none"/>
              </w:rPr>
              <w:t>实际完成工程量占计划完成工程量的比率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质量合格率</w:t>
            </w:r>
          </w:p>
        </w:tc>
        <w:tc>
          <w:tcPr>
            <w:tcW w:w="2891" w:type="dxa"/>
            <w:vAlign w:val="center"/>
          </w:tcPr>
          <w:p>
            <w:pPr>
              <w:pStyle w:val="19"/>
              <w:rPr>
                <w:highlight w:val="none"/>
              </w:rPr>
            </w:pPr>
            <w:r>
              <w:rPr>
                <w:highlight w:val="none"/>
              </w:rPr>
              <w:t>合格的工程数量占总工程数量的比例</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安全性</w:t>
            </w:r>
          </w:p>
        </w:tc>
        <w:tc>
          <w:tcPr>
            <w:tcW w:w="2891" w:type="dxa"/>
            <w:vAlign w:val="center"/>
          </w:tcPr>
          <w:p>
            <w:pPr>
              <w:pStyle w:val="19"/>
              <w:rPr>
                <w:highlight w:val="none"/>
              </w:rPr>
            </w:pPr>
            <w:r>
              <w:rPr>
                <w:highlight w:val="none"/>
              </w:rPr>
              <w:t>定性指标：对房屋及其构筑物的安全性和合格率进行维护、保养和检测，保障工作人员人身安全</w:t>
            </w:r>
          </w:p>
        </w:tc>
        <w:tc>
          <w:tcPr>
            <w:tcW w:w="1276" w:type="dxa"/>
            <w:vAlign w:val="center"/>
          </w:tcPr>
          <w:p>
            <w:pPr>
              <w:pStyle w:val="19"/>
              <w:rPr>
                <w:highlight w:val="none"/>
              </w:rPr>
            </w:pPr>
            <w:r>
              <w:rPr>
                <w:highlight w:val="none"/>
              </w:rPr>
              <w:t>提高安全性保障</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82" w:name="_Toc_4_4_0000000762"/>
      <w:r>
        <w:rPr>
          <w:rFonts w:ascii="方正仿宋_GBK" w:hAnsi="方正仿宋_GBK" w:eastAsia="方正仿宋_GBK" w:cs="方正仿宋_GBK"/>
          <w:color w:val="000000"/>
          <w:sz w:val="28"/>
          <w:highlight w:val="none"/>
        </w:rPr>
        <w:t>759.唐山市第二医院南侧绿地及地下停车场工程建设单位管理费绩效目标表</w:t>
      </w:r>
      <w:bookmarkEnd w:id="8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13020024P00706210299J</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唐山市第二医院南侧绿地及地下停车场工程建设单位管理费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73.00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73.00</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医院南侧绿地及地下停车场工程建设单位管理费73万元</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83" w:name="_Toc_4_4_0000000763"/>
      <w:r>
        <w:rPr>
          <w:rFonts w:ascii="方正仿宋_GBK" w:hAnsi="方正仿宋_GBK" w:eastAsia="方正仿宋_GBK" w:cs="方正仿宋_GBK"/>
          <w:color w:val="000000"/>
          <w:sz w:val="28"/>
          <w:highlight w:val="none"/>
        </w:rPr>
        <w:t>760.唐山市第二医院南侧绿地及地下停车场工程建设费用概算绩效目标表</w:t>
      </w:r>
      <w:bookmarkEnd w:id="8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13020024P00706210310C</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唐山市第二医院南侧绿地及地下停车场工程建设费用概算</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8000.00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8000.00</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医院南侧绿地及地下停车场工程建设费用概算8000万元</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1.做好维修、维护工作，保障单位业务开展。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按设计工作量完成</w:t>
            </w:r>
          </w:p>
        </w:tc>
        <w:tc>
          <w:tcPr>
            <w:tcW w:w="2891" w:type="dxa"/>
            <w:vAlign w:val="center"/>
          </w:tcPr>
          <w:p>
            <w:pPr>
              <w:pStyle w:val="19"/>
              <w:rPr>
                <w:highlight w:val="none"/>
              </w:rPr>
            </w:pPr>
            <w:r>
              <w:rPr>
                <w:highlight w:val="none"/>
              </w:rPr>
              <w:t>按设计工作量完成</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质量合格率</w:t>
            </w:r>
          </w:p>
        </w:tc>
        <w:tc>
          <w:tcPr>
            <w:tcW w:w="2891" w:type="dxa"/>
            <w:vAlign w:val="center"/>
          </w:tcPr>
          <w:p>
            <w:pPr>
              <w:pStyle w:val="19"/>
              <w:rPr>
                <w:highlight w:val="none"/>
              </w:rPr>
            </w:pPr>
            <w:r>
              <w:rPr>
                <w:highlight w:val="none"/>
              </w:rPr>
              <w:t>合格的工程数量占总工程数量的比例</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安全性</w:t>
            </w:r>
          </w:p>
        </w:tc>
        <w:tc>
          <w:tcPr>
            <w:tcW w:w="2891" w:type="dxa"/>
            <w:vAlign w:val="center"/>
          </w:tcPr>
          <w:p>
            <w:pPr>
              <w:pStyle w:val="19"/>
              <w:rPr>
                <w:highlight w:val="none"/>
              </w:rPr>
            </w:pPr>
            <w:r>
              <w:rPr>
                <w:highlight w:val="none"/>
              </w:rPr>
              <w:t>定性指标：对房屋及其构筑物的安全性和合格率进行维护、保养和检测，保障工作人员人身安全</w:t>
            </w:r>
          </w:p>
        </w:tc>
        <w:tc>
          <w:tcPr>
            <w:tcW w:w="1276" w:type="dxa"/>
            <w:vAlign w:val="center"/>
          </w:tcPr>
          <w:p>
            <w:pPr>
              <w:pStyle w:val="19"/>
              <w:rPr>
                <w:highlight w:val="none"/>
              </w:rPr>
            </w:pPr>
            <w:r>
              <w:rPr>
                <w:highlight w:val="none"/>
              </w:rPr>
              <w:t>提高安全性保障</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84" w:name="_Toc_4_4_0000000764"/>
      <w:r>
        <w:rPr>
          <w:rFonts w:ascii="方正仿宋_GBK" w:hAnsi="方正仿宋_GBK" w:eastAsia="方正仿宋_GBK" w:cs="方正仿宋_GBK"/>
          <w:color w:val="000000"/>
          <w:sz w:val="28"/>
          <w:highlight w:val="none"/>
        </w:rPr>
        <w:t>761.唐山市第二医院南侧绿地及地下停车场工程建设监理费绩效目标表</w:t>
      </w:r>
      <w:bookmarkEnd w:id="8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13020024P00706210300G</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唐山市第二医院南侧绿地及地下停车场工程建设监理费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167.00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167.00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唐山市第二医院南侧绿地及地下停车场工程建设监理费167万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85" w:name="_Toc_4_4_0000000765"/>
      <w:r>
        <w:rPr>
          <w:rFonts w:ascii="方正仿宋_GBK" w:hAnsi="方正仿宋_GBK" w:eastAsia="方正仿宋_GBK" w:cs="方正仿宋_GBK"/>
          <w:color w:val="000000"/>
          <w:sz w:val="28"/>
          <w:highlight w:val="none"/>
        </w:rPr>
        <w:t>762.唐山市第二医院南侧绿地及地下停车场工程三通一平费用绩效目标表</w:t>
      </w:r>
      <w:bookmarkEnd w:id="8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13020024P00706210343T</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唐山市第二医院南侧绿地及地下停车场工程三通一平费用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45.40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45.40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二医院南侧绿地及地下停车场工程三通一平费用45.4万元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86" w:name="_Toc_4_4_0000000766"/>
      <w:r>
        <w:rPr>
          <w:rFonts w:ascii="方正仿宋_GBK" w:hAnsi="方正仿宋_GBK" w:eastAsia="方正仿宋_GBK" w:cs="方正仿宋_GBK"/>
          <w:color w:val="000000"/>
          <w:sz w:val="28"/>
          <w:highlight w:val="none"/>
        </w:rPr>
        <w:t>763.唐山市第二医院南侧绿地及地下停车场工程设计绩效目标表</w:t>
      </w:r>
      <w:bookmarkEnd w:id="8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13020024P00706210298Y</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唐山市第二医院南侧绿地及地下停车场工程设计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184.20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184.20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医院南侧绿地及地下停车场工程设计184.2万元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87" w:name="_Toc_4_4_0000000767"/>
      <w:r>
        <w:rPr>
          <w:rFonts w:ascii="方正仿宋_GBK" w:hAnsi="方正仿宋_GBK" w:eastAsia="方正仿宋_GBK" w:cs="方正仿宋_GBK"/>
          <w:color w:val="000000"/>
          <w:sz w:val="28"/>
          <w:highlight w:val="none"/>
        </w:rPr>
        <w:t>764.唐山市第二医院南侧绿地及地下停车场工程造价咨询费（含清单控制价的编制，施工阶段造价咨询，结算审核）绩效目标表</w:t>
      </w:r>
      <w:bookmarkEnd w:id="8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13020024P00706210302P</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唐山市第二医院南侧绿地及地下停车场工程造价咨询费（含清单控制价的编制，施工阶段造价咨询，结算审核）</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85.20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85.20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医院南侧绿地及地下停车场工程造价咨询费（含清单控制价的编制，施工阶段造价咨询，结算审核）</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88" w:name="_Toc_4_4_0000000768"/>
      <w:r>
        <w:rPr>
          <w:rFonts w:ascii="方正仿宋_GBK" w:hAnsi="方正仿宋_GBK" w:eastAsia="方正仿宋_GBK" w:cs="方正仿宋_GBK"/>
          <w:color w:val="000000"/>
          <w:sz w:val="28"/>
          <w:highlight w:val="none"/>
        </w:rPr>
        <w:t>765.唐山市第二医院行政办公楼装修改造工程绩效目标表</w:t>
      </w:r>
      <w:bookmarkEnd w:id="8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13020024P007062103066</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唐山市第二医院行政办公楼装修改造工程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268.00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268.00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用于唐山市第二医院行政办公楼装修改造工程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1.做好维修、维护工作，保障单位业务开展。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工程量完成率</w:t>
            </w:r>
          </w:p>
        </w:tc>
        <w:tc>
          <w:tcPr>
            <w:tcW w:w="2891" w:type="dxa"/>
            <w:vAlign w:val="center"/>
          </w:tcPr>
          <w:p>
            <w:pPr>
              <w:pStyle w:val="19"/>
              <w:rPr>
                <w:highlight w:val="none"/>
              </w:rPr>
            </w:pPr>
            <w:r>
              <w:rPr>
                <w:highlight w:val="none"/>
              </w:rPr>
              <w:t>实际完成工程量占计划完成工程量的比率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质量合格率</w:t>
            </w:r>
          </w:p>
        </w:tc>
        <w:tc>
          <w:tcPr>
            <w:tcW w:w="2891" w:type="dxa"/>
            <w:vAlign w:val="center"/>
          </w:tcPr>
          <w:p>
            <w:pPr>
              <w:pStyle w:val="19"/>
              <w:rPr>
                <w:highlight w:val="none"/>
              </w:rPr>
            </w:pPr>
            <w:r>
              <w:rPr>
                <w:highlight w:val="none"/>
              </w:rPr>
              <w:t>合格的工程数量占总工程数量的比例</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维修维护完成时限</w:t>
            </w:r>
          </w:p>
        </w:tc>
        <w:tc>
          <w:tcPr>
            <w:tcW w:w="2891" w:type="dxa"/>
            <w:vAlign w:val="center"/>
          </w:tcPr>
          <w:p>
            <w:pPr>
              <w:pStyle w:val="19"/>
              <w:rPr>
                <w:highlight w:val="none"/>
              </w:rPr>
            </w:pPr>
            <w:r>
              <w:rPr>
                <w:highlight w:val="none"/>
              </w:rPr>
              <w:t>维修维护完成时限</w:t>
            </w:r>
          </w:p>
        </w:tc>
        <w:tc>
          <w:tcPr>
            <w:tcW w:w="1276" w:type="dxa"/>
            <w:vAlign w:val="center"/>
          </w:tcPr>
          <w:p>
            <w:pPr>
              <w:pStyle w:val="19"/>
              <w:rPr>
                <w:highlight w:val="none"/>
              </w:rPr>
            </w:pPr>
            <w:r>
              <w:rPr>
                <w:highlight w:val="none"/>
              </w:rPr>
              <w:t>2024年12月31日</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安全性</w:t>
            </w:r>
          </w:p>
        </w:tc>
        <w:tc>
          <w:tcPr>
            <w:tcW w:w="2891" w:type="dxa"/>
            <w:vAlign w:val="center"/>
          </w:tcPr>
          <w:p>
            <w:pPr>
              <w:pStyle w:val="19"/>
              <w:rPr>
                <w:highlight w:val="none"/>
              </w:rPr>
            </w:pPr>
            <w:r>
              <w:rPr>
                <w:highlight w:val="none"/>
              </w:rPr>
              <w:t>定性指标：对房屋及其构筑物的安全性和合格率进行维护、保养和检测，保障工作人员人身安全</w:t>
            </w:r>
          </w:p>
        </w:tc>
        <w:tc>
          <w:tcPr>
            <w:tcW w:w="1276" w:type="dxa"/>
            <w:vAlign w:val="center"/>
          </w:tcPr>
          <w:p>
            <w:pPr>
              <w:pStyle w:val="19"/>
              <w:rPr>
                <w:highlight w:val="none"/>
              </w:rPr>
            </w:pPr>
            <w:r>
              <w:rPr>
                <w:highlight w:val="none"/>
              </w:rPr>
              <w:t>提高安全性保障</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89" w:name="_Toc_4_4_0000000769"/>
      <w:r>
        <w:rPr>
          <w:rFonts w:ascii="方正仿宋_GBK" w:hAnsi="方正仿宋_GBK" w:eastAsia="方正仿宋_GBK" w:cs="方正仿宋_GBK"/>
          <w:color w:val="000000"/>
          <w:sz w:val="28"/>
          <w:highlight w:val="none"/>
        </w:rPr>
        <w:t>766.唐山市第二医院行政办公楼装修改造工程跟审费绩效目标表</w:t>
      </w:r>
      <w:bookmarkEnd w:id="8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13020024P007062103110</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唐山市第二医院行政办公楼装修改造工程跟审费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8.00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唐山市第二医院行政办公楼装修改造工程跟审费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按期完成率</w:t>
            </w:r>
          </w:p>
        </w:tc>
        <w:tc>
          <w:tcPr>
            <w:tcW w:w="2891" w:type="dxa"/>
            <w:vAlign w:val="center"/>
          </w:tcPr>
          <w:p>
            <w:pPr>
              <w:pStyle w:val="19"/>
              <w:rPr>
                <w:highlight w:val="none"/>
              </w:rPr>
            </w:pPr>
            <w:r>
              <w:rPr>
                <w:highlight w:val="none"/>
              </w:rPr>
              <w:t>按期完成率</w:t>
            </w:r>
          </w:p>
        </w:tc>
        <w:tc>
          <w:tcPr>
            <w:tcW w:w="1276" w:type="dxa"/>
            <w:vAlign w:val="center"/>
          </w:tcPr>
          <w:p>
            <w:pPr>
              <w:pStyle w:val="19"/>
              <w:rPr>
                <w:highlight w:val="none"/>
              </w:rPr>
            </w:pPr>
            <w:r>
              <w:rPr>
                <w:highlight w:val="none"/>
              </w:rPr>
              <w:t>≥902024年12月31日</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90" w:name="_Toc_4_4_0000000770"/>
      <w:r>
        <w:rPr>
          <w:rFonts w:ascii="方正仿宋_GBK" w:hAnsi="方正仿宋_GBK" w:eastAsia="方正仿宋_GBK" w:cs="方正仿宋_GBK"/>
          <w:color w:val="000000"/>
          <w:sz w:val="28"/>
          <w:highlight w:val="none"/>
        </w:rPr>
        <w:t>767.唐山市第二医院行政办公楼装修改造工程监理服务绩效目标表</w:t>
      </w:r>
      <w:bookmarkEnd w:id="9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13020024P00706210308D</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唐山市第二医院行政办公楼装修改造工程监理服务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12.00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用于唐山市第二医院行政办公楼装修改造工程设计服务费用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1.做好维修、维护工作，保障单位业务开展。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工程量完成率</w:t>
            </w:r>
          </w:p>
        </w:tc>
        <w:tc>
          <w:tcPr>
            <w:tcW w:w="2891" w:type="dxa"/>
            <w:vAlign w:val="center"/>
          </w:tcPr>
          <w:p>
            <w:pPr>
              <w:pStyle w:val="19"/>
              <w:rPr>
                <w:highlight w:val="none"/>
              </w:rPr>
            </w:pPr>
            <w:r>
              <w:rPr>
                <w:highlight w:val="none"/>
              </w:rPr>
              <w:t>实际完成工程量占计划完成工程量的比率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质量合格率</w:t>
            </w:r>
          </w:p>
        </w:tc>
        <w:tc>
          <w:tcPr>
            <w:tcW w:w="2891" w:type="dxa"/>
            <w:vAlign w:val="center"/>
          </w:tcPr>
          <w:p>
            <w:pPr>
              <w:pStyle w:val="19"/>
              <w:rPr>
                <w:highlight w:val="none"/>
              </w:rPr>
            </w:pPr>
            <w:r>
              <w:rPr>
                <w:highlight w:val="none"/>
              </w:rPr>
              <w:t>合格的工程数量占总工程数量的比例</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维修维护完成时限</w:t>
            </w:r>
          </w:p>
        </w:tc>
        <w:tc>
          <w:tcPr>
            <w:tcW w:w="2891" w:type="dxa"/>
            <w:vAlign w:val="center"/>
          </w:tcPr>
          <w:p>
            <w:pPr>
              <w:pStyle w:val="19"/>
              <w:rPr>
                <w:highlight w:val="none"/>
              </w:rPr>
            </w:pPr>
            <w:r>
              <w:rPr>
                <w:highlight w:val="none"/>
              </w:rPr>
              <w:t>维修维护完成时限</w:t>
            </w:r>
          </w:p>
        </w:tc>
        <w:tc>
          <w:tcPr>
            <w:tcW w:w="1276" w:type="dxa"/>
            <w:vAlign w:val="center"/>
          </w:tcPr>
          <w:p>
            <w:pPr>
              <w:pStyle w:val="19"/>
              <w:rPr>
                <w:highlight w:val="none"/>
              </w:rPr>
            </w:pPr>
            <w:r>
              <w:rPr>
                <w:highlight w:val="none"/>
              </w:rPr>
              <w:t>2024年12月31日</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安全性</w:t>
            </w:r>
          </w:p>
        </w:tc>
        <w:tc>
          <w:tcPr>
            <w:tcW w:w="2891" w:type="dxa"/>
            <w:vAlign w:val="center"/>
          </w:tcPr>
          <w:p>
            <w:pPr>
              <w:pStyle w:val="19"/>
              <w:rPr>
                <w:highlight w:val="none"/>
              </w:rPr>
            </w:pPr>
            <w:r>
              <w:rPr>
                <w:highlight w:val="none"/>
              </w:rPr>
              <w:t>定性指标：对房屋及其构筑物的安全性和合格率进行维护、保养和检测，保障工作人员人身安全</w:t>
            </w:r>
          </w:p>
        </w:tc>
        <w:tc>
          <w:tcPr>
            <w:tcW w:w="1276" w:type="dxa"/>
            <w:vAlign w:val="center"/>
          </w:tcPr>
          <w:p>
            <w:pPr>
              <w:pStyle w:val="19"/>
              <w:rPr>
                <w:highlight w:val="none"/>
              </w:rPr>
            </w:pPr>
            <w:r>
              <w:rPr>
                <w:highlight w:val="none"/>
              </w:rPr>
              <w:t>提高安全性保障</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91" w:name="_Toc_4_4_0000000771"/>
      <w:r>
        <w:rPr>
          <w:rFonts w:ascii="方正仿宋_GBK" w:hAnsi="方正仿宋_GBK" w:eastAsia="方正仿宋_GBK" w:cs="方正仿宋_GBK"/>
          <w:color w:val="000000"/>
          <w:sz w:val="28"/>
          <w:highlight w:val="none"/>
        </w:rPr>
        <w:t>768.唐山市第二医院行政办公楼装修改造工程设计服务绩效目标表</w:t>
      </w:r>
      <w:bookmarkEnd w:id="9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13020024P00706210307R</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唐山市第二医院行政办公楼装修改造工程设计服务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12.00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用于唐山市第二医院行政办公楼装修改造工程设计服务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1.做好维修、维护工作，保障单位业务开展。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工程量完成率</w:t>
            </w:r>
          </w:p>
        </w:tc>
        <w:tc>
          <w:tcPr>
            <w:tcW w:w="2891" w:type="dxa"/>
            <w:vAlign w:val="center"/>
          </w:tcPr>
          <w:p>
            <w:pPr>
              <w:pStyle w:val="19"/>
              <w:rPr>
                <w:highlight w:val="none"/>
              </w:rPr>
            </w:pPr>
            <w:r>
              <w:rPr>
                <w:highlight w:val="none"/>
              </w:rPr>
              <w:t>实际完成工程量占计划完成工程量的比率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质量合格率</w:t>
            </w:r>
          </w:p>
        </w:tc>
        <w:tc>
          <w:tcPr>
            <w:tcW w:w="2891" w:type="dxa"/>
            <w:vAlign w:val="center"/>
          </w:tcPr>
          <w:p>
            <w:pPr>
              <w:pStyle w:val="19"/>
              <w:rPr>
                <w:highlight w:val="none"/>
              </w:rPr>
            </w:pPr>
            <w:r>
              <w:rPr>
                <w:highlight w:val="none"/>
              </w:rPr>
              <w:t>合格的工程数量占总工程数量的比例</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维修维护完成时限</w:t>
            </w:r>
          </w:p>
        </w:tc>
        <w:tc>
          <w:tcPr>
            <w:tcW w:w="2891" w:type="dxa"/>
            <w:vAlign w:val="center"/>
          </w:tcPr>
          <w:p>
            <w:pPr>
              <w:pStyle w:val="19"/>
              <w:rPr>
                <w:highlight w:val="none"/>
              </w:rPr>
            </w:pPr>
            <w:r>
              <w:rPr>
                <w:highlight w:val="none"/>
              </w:rPr>
              <w:t>维修维护完成时限</w:t>
            </w:r>
          </w:p>
        </w:tc>
        <w:tc>
          <w:tcPr>
            <w:tcW w:w="1276" w:type="dxa"/>
            <w:vAlign w:val="center"/>
          </w:tcPr>
          <w:p>
            <w:pPr>
              <w:pStyle w:val="19"/>
              <w:rPr>
                <w:highlight w:val="none"/>
              </w:rPr>
            </w:pPr>
            <w:r>
              <w:rPr>
                <w:highlight w:val="none"/>
              </w:rPr>
              <w:t>2024年12月31日</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安全性</w:t>
            </w:r>
          </w:p>
        </w:tc>
        <w:tc>
          <w:tcPr>
            <w:tcW w:w="2891" w:type="dxa"/>
            <w:vAlign w:val="center"/>
          </w:tcPr>
          <w:p>
            <w:pPr>
              <w:pStyle w:val="19"/>
              <w:rPr>
                <w:highlight w:val="none"/>
              </w:rPr>
            </w:pPr>
            <w:r>
              <w:rPr>
                <w:highlight w:val="none"/>
              </w:rPr>
              <w:t>定性指标：对房屋及其构筑物的安全性和合格率进行维护、保养和检测，保障工作人员人身安全</w:t>
            </w:r>
          </w:p>
        </w:tc>
        <w:tc>
          <w:tcPr>
            <w:tcW w:w="1276" w:type="dxa"/>
            <w:vAlign w:val="center"/>
          </w:tcPr>
          <w:p>
            <w:pPr>
              <w:pStyle w:val="19"/>
              <w:rPr>
                <w:highlight w:val="none"/>
              </w:rPr>
            </w:pPr>
            <w:r>
              <w:rPr>
                <w:highlight w:val="none"/>
              </w:rPr>
              <w:t>提高安全性保障</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92" w:name="_Toc_4_4_0000000772"/>
      <w:r>
        <w:rPr>
          <w:rFonts w:ascii="方正仿宋_GBK" w:hAnsi="方正仿宋_GBK" w:eastAsia="方正仿宋_GBK" w:cs="方正仿宋_GBK"/>
          <w:color w:val="000000"/>
          <w:sz w:val="28"/>
          <w:highlight w:val="none"/>
        </w:rPr>
        <w:t>769.唐山市第二医院装修改造维修项目绩效目标表</w:t>
      </w:r>
      <w:bookmarkEnd w:id="9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13020024P007062103091</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唐山市第二医院装修改造维修项目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300.00</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用于唐山市第二医院零星改造项目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93" w:name="_Toc_4_4_0000000773"/>
      <w:r>
        <w:rPr>
          <w:rFonts w:ascii="方正仿宋_GBK" w:hAnsi="方正仿宋_GBK" w:eastAsia="方正仿宋_GBK" w:cs="方正仿宋_GBK"/>
          <w:color w:val="000000"/>
          <w:sz w:val="28"/>
          <w:highlight w:val="none"/>
        </w:rPr>
        <w:t>770.条码打印机绩效目标表</w:t>
      </w:r>
      <w:bookmarkEnd w:id="9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13020024P00706312322B</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条码打印机</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18.00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18.00</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为满足医院信息化设备储备和新大楼需要条码打印机18万元</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 xml:space="preserve"> 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94" w:name="_Toc_4_4_0000000774"/>
      <w:r>
        <w:rPr>
          <w:rFonts w:ascii="方正仿宋_GBK" w:hAnsi="方正仿宋_GBK" w:eastAsia="方正仿宋_GBK" w:cs="方正仿宋_GBK"/>
          <w:color w:val="000000"/>
          <w:sz w:val="28"/>
          <w:highlight w:val="none"/>
        </w:rPr>
        <w:t>771.投影机绩效目标表</w:t>
      </w:r>
      <w:bookmarkEnd w:id="9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13020024P00706312329L</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投影机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2.00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为满足医院信息化设备储备和新大楼需要投影机2万元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95" w:name="_Toc_4_4_0000000775"/>
      <w:r>
        <w:rPr>
          <w:rFonts w:ascii="方正仿宋_GBK" w:hAnsi="方正仿宋_GBK" w:eastAsia="方正仿宋_GBK" w:cs="方正仿宋_GBK"/>
          <w:color w:val="000000"/>
          <w:sz w:val="28"/>
          <w:highlight w:val="none"/>
        </w:rPr>
        <w:t>772.网络安全建设提升改造绩效目标表</w:t>
      </w:r>
      <w:bookmarkEnd w:id="9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13020024P00706312340U</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网络安全建设提升改造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38.00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为满足医院信息化建设和网络安全建设提升改造需要38万元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96" w:name="_Toc_4_4_0000000776"/>
      <w:r>
        <w:rPr>
          <w:rFonts w:ascii="方正仿宋_GBK" w:hAnsi="方正仿宋_GBK" w:eastAsia="方正仿宋_GBK" w:cs="方正仿宋_GBK"/>
          <w:color w:val="000000"/>
          <w:sz w:val="28"/>
          <w:highlight w:val="none"/>
        </w:rPr>
        <w:t>773.网络改造及网络安全建设绩效目标表</w:t>
      </w:r>
      <w:bookmarkEnd w:id="9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13020024P00706312367W</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网络改造及网络安全建设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为满足医院信息化网络改造及网络安全建设300万元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1.主要用于网络信息系统运行维护支出</w:t>
            </w:r>
            <w:r>
              <w:rPr>
                <w:highlight w:val="none"/>
              </w:rPr>
              <w:tab/>
            </w:r>
            <w:r>
              <w:rPr>
                <w:highlight w:val="none"/>
              </w:rPr>
              <w:tab/>
            </w:r>
            <w:r>
              <w:rPr>
                <w:highlight w:val="none"/>
              </w:rPr>
              <w:tab/>
            </w:r>
            <w:r>
              <w:rPr>
                <w:highlight w:val="none"/>
              </w:rPr>
              <w:tab/>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验收合格合格率（%）</w:t>
            </w:r>
          </w:p>
        </w:tc>
        <w:tc>
          <w:tcPr>
            <w:tcW w:w="2891" w:type="dxa"/>
            <w:vAlign w:val="center"/>
          </w:tcPr>
          <w:p>
            <w:pPr>
              <w:pStyle w:val="19"/>
              <w:rPr>
                <w:highlight w:val="none"/>
              </w:rPr>
            </w:pPr>
            <w:r>
              <w:rPr>
                <w:highlight w:val="none"/>
              </w:rPr>
              <w:t>验收合格合格率（%）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经济效益指标</w:t>
            </w:r>
          </w:p>
        </w:tc>
        <w:tc>
          <w:tcPr>
            <w:tcW w:w="1332" w:type="dxa"/>
            <w:vAlign w:val="center"/>
          </w:tcPr>
          <w:p>
            <w:pPr>
              <w:pStyle w:val="19"/>
              <w:rPr>
                <w:highlight w:val="none"/>
              </w:rPr>
            </w:pPr>
            <w:r>
              <w:rPr>
                <w:highlight w:val="none"/>
              </w:rPr>
              <w:t>设备使用率（%）</w:t>
            </w:r>
          </w:p>
        </w:tc>
        <w:tc>
          <w:tcPr>
            <w:tcW w:w="2891" w:type="dxa"/>
            <w:vAlign w:val="center"/>
          </w:tcPr>
          <w:p>
            <w:pPr>
              <w:pStyle w:val="19"/>
              <w:rPr>
                <w:highlight w:val="none"/>
              </w:rPr>
            </w:pPr>
            <w:r>
              <w:rPr>
                <w:highlight w:val="none"/>
              </w:rPr>
              <w:t>设备使用率（%）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97" w:name="_Toc_4_4_0000000777"/>
      <w:r>
        <w:rPr>
          <w:rFonts w:ascii="方正仿宋_GBK" w:hAnsi="方正仿宋_GBK" w:eastAsia="方正仿宋_GBK" w:cs="方正仿宋_GBK"/>
          <w:color w:val="000000"/>
          <w:sz w:val="28"/>
          <w:highlight w:val="none"/>
        </w:rPr>
        <w:t>774.网络设备升级绩效目标表</w:t>
      </w:r>
      <w:bookmarkEnd w:id="9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13020024P00706312334E</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网络设备升级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38.00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为满足医院信息化建设和安全需要网络设备升级38万元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98" w:name="_Toc_4_4_0000000778"/>
      <w:r>
        <w:rPr>
          <w:rFonts w:ascii="方正仿宋_GBK" w:hAnsi="方正仿宋_GBK" w:eastAsia="方正仿宋_GBK" w:cs="方正仿宋_GBK"/>
          <w:color w:val="000000"/>
          <w:sz w:val="28"/>
          <w:highlight w:val="none"/>
        </w:rPr>
        <w:t>775.网络升级改造绩效目标表</w:t>
      </w:r>
      <w:bookmarkEnd w:id="9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13020024P00705810210X</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网络升级改造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35.00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为满足医院信息化建设和安全需要网络升级改造35万元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1.主要用于网络信息系统运行维护支出</w:t>
            </w:r>
            <w:r>
              <w:rPr>
                <w:highlight w:val="none"/>
              </w:rPr>
              <w:tab/>
            </w:r>
            <w:r>
              <w:rPr>
                <w:highlight w:val="none"/>
              </w:rPr>
              <w:tab/>
            </w:r>
            <w:r>
              <w:rPr>
                <w:highlight w:val="none"/>
              </w:rPr>
              <w:tab/>
            </w:r>
            <w:r>
              <w:rPr>
                <w:highlight w:val="none"/>
              </w:rPr>
              <w:tab/>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设备维护套数（套）</w:t>
            </w:r>
          </w:p>
        </w:tc>
        <w:tc>
          <w:tcPr>
            <w:tcW w:w="2891" w:type="dxa"/>
            <w:vAlign w:val="center"/>
          </w:tcPr>
          <w:p>
            <w:pPr>
              <w:pStyle w:val="19"/>
              <w:rPr>
                <w:highlight w:val="none"/>
              </w:rPr>
            </w:pPr>
            <w:r>
              <w:rPr>
                <w:highlight w:val="none"/>
              </w:rPr>
              <w:t>设备维护套数（套）</w:t>
            </w:r>
          </w:p>
        </w:tc>
        <w:tc>
          <w:tcPr>
            <w:tcW w:w="1276" w:type="dxa"/>
            <w:vAlign w:val="center"/>
          </w:tcPr>
          <w:p>
            <w:pPr>
              <w:pStyle w:val="19"/>
              <w:rPr>
                <w:highlight w:val="none"/>
              </w:rPr>
            </w:pPr>
            <w:r>
              <w:rPr>
                <w:highlight w:val="none"/>
              </w:rPr>
              <w:t>≥1套</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验收合格合格率（%）</w:t>
            </w:r>
          </w:p>
        </w:tc>
        <w:tc>
          <w:tcPr>
            <w:tcW w:w="2891" w:type="dxa"/>
            <w:vAlign w:val="center"/>
          </w:tcPr>
          <w:p>
            <w:pPr>
              <w:pStyle w:val="19"/>
              <w:rPr>
                <w:highlight w:val="none"/>
              </w:rPr>
            </w:pPr>
            <w:r>
              <w:rPr>
                <w:highlight w:val="none"/>
              </w:rPr>
              <w:t>验收合格合格率（%）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及时率</w:t>
            </w:r>
          </w:p>
        </w:tc>
        <w:tc>
          <w:tcPr>
            <w:tcW w:w="2891" w:type="dxa"/>
            <w:vAlign w:val="center"/>
          </w:tcPr>
          <w:p>
            <w:pPr>
              <w:pStyle w:val="19"/>
              <w:rPr>
                <w:highlight w:val="none"/>
              </w:rPr>
            </w:pPr>
            <w:r>
              <w:rPr>
                <w:highlight w:val="none"/>
              </w:rPr>
              <w:t>及时率</w:t>
            </w:r>
          </w:p>
        </w:tc>
        <w:tc>
          <w:tcPr>
            <w:tcW w:w="1276" w:type="dxa"/>
            <w:vAlign w:val="center"/>
          </w:tcPr>
          <w:p>
            <w:pPr>
              <w:pStyle w:val="19"/>
              <w:rPr>
                <w:highlight w:val="none"/>
              </w:rPr>
            </w:pPr>
            <w:r>
              <w:rPr>
                <w:highlight w:val="none"/>
              </w:rPr>
              <w:t>2024年12月31日</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经济效益指标</w:t>
            </w:r>
          </w:p>
        </w:tc>
        <w:tc>
          <w:tcPr>
            <w:tcW w:w="1332" w:type="dxa"/>
            <w:vAlign w:val="center"/>
          </w:tcPr>
          <w:p>
            <w:pPr>
              <w:pStyle w:val="19"/>
              <w:rPr>
                <w:highlight w:val="none"/>
              </w:rPr>
            </w:pPr>
            <w:r>
              <w:rPr>
                <w:highlight w:val="none"/>
              </w:rPr>
              <w:t>设备使用率（%）</w:t>
            </w:r>
          </w:p>
        </w:tc>
        <w:tc>
          <w:tcPr>
            <w:tcW w:w="2891" w:type="dxa"/>
            <w:vAlign w:val="center"/>
          </w:tcPr>
          <w:p>
            <w:pPr>
              <w:pStyle w:val="19"/>
              <w:rPr>
                <w:highlight w:val="none"/>
              </w:rPr>
            </w:pPr>
            <w:r>
              <w:rPr>
                <w:highlight w:val="none"/>
              </w:rPr>
              <w:t>设备使用率（%）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99" w:name="_Toc_4_4_0000000779"/>
      <w:r>
        <w:rPr>
          <w:rFonts w:ascii="方正仿宋_GBK" w:hAnsi="方正仿宋_GBK" w:eastAsia="方正仿宋_GBK" w:cs="方正仿宋_GBK"/>
          <w:color w:val="000000"/>
          <w:sz w:val="28"/>
          <w:highlight w:val="none"/>
        </w:rPr>
        <w:t>776.维修服务费（高新院区）绩效目标表</w:t>
      </w:r>
      <w:bookmarkEnd w:id="9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13020024P007054106091</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维修服务费（高新院区）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35.00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院区日常维修服务费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≥902024年12月31日之前完成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00" w:name="_Toc_4_4_0000000780"/>
      <w:r>
        <w:rPr>
          <w:rFonts w:ascii="方正仿宋_GBK" w:hAnsi="方正仿宋_GBK" w:eastAsia="方正仿宋_GBK" w:cs="方正仿宋_GBK"/>
          <w:color w:val="000000"/>
          <w:sz w:val="28"/>
          <w:highlight w:val="none"/>
        </w:rPr>
        <w:t>777.无菌物品架绩效目标表</w:t>
      </w:r>
      <w:bookmarkEnd w:id="10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13020024P00706312296K</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无菌物品架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40.00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新建手术间工作需要，预计采购设备20套单价2万元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0"/>
              <w:rPr>
                <w:highlight w:val="none"/>
              </w:rPr>
            </w:pPr>
            <w:r>
              <w:rPr>
                <w:highlight w:val="none"/>
              </w:rPr>
              <w:t>一级指标</w:t>
            </w:r>
          </w:p>
        </w:tc>
        <w:tc>
          <w:tcPr>
            <w:tcW w:w="1327" w:type="dxa"/>
            <w:vAlign w:val="center"/>
          </w:tcPr>
          <w:p>
            <w:pPr>
              <w:pStyle w:val="20"/>
              <w:rPr>
                <w:highlight w:val="none"/>
              </w:rPr>
            </w:pPr>
            <w:r>
              <w:rPr>
                <w:highlight w:val="none"/>
              </w:rPr>
              <w:t>二级指标</w:t>
            </w:r>
          </w:p>
        </w:tc>
        <w:tc>
          <w:tcPr>
            <w:tcW w:w="1327" w:type="dxa"/>
            <w:vAlign w:val="center"/>
          </w:tcPr>
          <w:p>
            <w:pPr>
              <w:pStyle w:val="20"/>
              <w:rPr>
                <w:highlight w:val="none"/>
              </w:rPr>
            </w:pPr>
            <w:r>
              <w:rPr>
                <w:highlight w:val="none"/>
              </w:rPr>
              <w:t>三级指标</w:t>
            </w:r>
          </w:p>
        </w:tc>
        <w:tc>
          <w:tcPr>
            <w:tcW w:w="2654" w:type="dxa"/>
            <w:vAlign w:val="center"/>
          </w:tcPr>
          <w:p>
            <w:pPr>
              <w:pStyle w:val="20"/>
              <w:rPr>
                <w:highlight w:val="none"/>
              </w:rPr>
            </w:pPr>
            <w:r>
              <w:rPr>
                <w:highlight w:val="none"/>
              </w:rPr>
              <w:t>绩效指标描述</w:t>
            </w:r>
          </w:p>
        </w:tc>
        <w:tc>
          <w:tcPr>
            <w:tcW w:w="1327" w:type="dxa"/>
            <w:vAlign w:val="center"/>
          </w:tcPr>
          <w:p>
            <w:pPr>
              <w:pStyle w:val="20"/>
              <w:rPr>
                <w:highlight w:val="none"/>
              </w:rPr>
            </w:pPr>
            <w:r>
              <w:rPr>
                <w:highlight w:val="none"/>
              </w:rPr>
              <w:t>指标值</w:t>
            </w:r>
          </w:p>
        </w:tc>
        <w:tc>
          <w:tcPr>
            <w:tcW w:w="1327" w:type="dxa"/>
            <w:vAlign w:val="center"/>
          </w:tcPr>
          <w:p>
            <w:pPr>
              <w:pStyle w:val="20"/>
              <w:rPr>
                <w:highlight w:val="none"/>
              </w:rPr>
            </w:pPr>
            <w:r>
              <w:rPr>
                <w:highlight w:val="none"/>
              </w:rP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vAlign w:val="center"/>
          </w:tcPr>
          <w:p>
            <w:pPr>
              <w:pStyle w:val="21"/>
              <w:rPr>
                <w:highlight w:val="none"/>
              </w:rPr>
            </w:pPr>
            <w:r>
              <w:rPr>
                <w:highlight w:val="none"/>
              </w:rPr>
              <w:t>产出指标</w:t>
            </w:r>
          </w:p>
        </w:tc>
        <w:tc>
          <w:tcPr>
            <w:tcW w:w="1327" w:type="dxa"/>
            <w:vAlign w:val="center"/>
          </w:tcPr>
          <w:p>
            <w:pPr>
              <w:pStyle w:val="19"/>
              <w:rPr>
                <w:highlight w:val="none"/>
              </w:rPr>
            </w:pPr>
            <w:r>
              <w:rPr>
                <w:highlight w:val="none"/>
              </w:rPr>
              <w:t>数量指标</w:t>
            </w:r>
          </w:p>
        </w:tc>
        <w:tc>
          <w:tcPr>
            <w:tcW w:w="1327" w:type="dxa"/>
            <w:vAlign w:val="center"/>
          </w:tcPr>
          <w:p>
            <w:pPr>
              <w:pStyle w:val="19"/>
              <w:ind w:firstLine="0" w:firstLineChars="0"/>
              <w:rPr>
                <w:highlight w:val="none"/>
              </w:rPr>
            </w:pPr>
            <w:r>
              <w:rPr>
                <w:highlight w:val="none"/>
              </w:rPr>
              <w:t>设备和专用材料购置完成率</w:t>
            </w:r>
          </w:p>
        </w:tc>
        <w:tc>
          <w:tcPr>
            <w:tcW w:w="2654" w:type="dxa"/>
            <w:vAlign w:val="center"/>
          </w:tcPr>
          <w:p>
            <w:pPr>
              <w:pStyle w:val="19"/>
              <w:ind w:firstLine="0" w:firstLineChars="0"/>
              <w:rPr>
                <w:highlight w:val="none"/>
              </w:rPr>
            </w:pPr>
            <w:r>
              <w:rPr>
                <w:highlight w:val="none"/>
              </w:rPr>
              <w:t>设备和专用材料购置完成率</w:t>
            </w:r>
          </w:p>
        </w:tc>
        <w:tc>
          <w:tcPr>
            <w:tcW w:w="1327" w:type="dxa"/>
            <w:vAlign w:val="center"/>
          </w:tcPr>
          <w:p>
            <w:pPr>
              <w:pStyle w:val="19"/>
              <w:ind w:firstLine="0" w:firstLineChars="0"/>
              <w:rPr>
                <w:highlight w:val="none"/>
              </w:rPr>
            </w:pPr>
            <w:r>
              <w:rPr>
                <w:highlight w:val="none"/>
              </w:rPr>
              <w:t>100%</w:t>
            </w:r>
          </w:p>
        </w:tc>
        <w:tc>
          <w:tcPr>
            <w:tcW w:w="1327"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highlight w:val="none"/>
              </w:rPr>
            </w:pPr>
          </w:p>
        </w:tc>
        <w:tc>
          <w:tcPr>
            <w:tcW w:w="1327" w:type="dxa"/>
            <w:vAlign w:val="center"/>
          </w:tcPr>
          <w:p>
            <w:pPr>
              <w:pStyle w:val="19"/>
              <w:rPr>
                <w:highlight w:val="none"/>
              </w:rPr>
            </w:pPr>
            <w:r>
              <w:rPr>
                <w:highlight w:val="none"/>
              </w:rPr>
              <w:t>质量指标</w:t>
            </w:r>
          </w:p>
        </w:tc>
        <w:tc>
          <w:tcPr>
            <w:tcW w:w="1327" w:type="dxa"/>
            <w:vAlign w:val="center"/>
          </w:tcPr>
          <w:p>
            <w:pPr>
              <w:pStyle w:val="19"/>
              <w:rPr>
                <w:highlight w:val="none"/>
              </w:rPr>
            </w:pPr>
            <w:r>
              <w:rPr>
                <w:highlight w:val="none"/>
              </w:rPr>
              <w:t>验收合格率</w:t>
            </w:r>
          </w:p>
        </w:tc>
        <w:tc>
          <w:tcPr>
            <w:tcW w:w="2654" w:type="dxa"/>
            <w:vAlign w:val="center"/>
          </w:tcPr>
          <w:p>
            <w:pPr>
              <w:pStyle w:val="19"/>
              <w:rPr>
                <w:highlight w:val="none"/>
              </w:rPr>
            </w:pPr>
            <w:r>
              <w:rPr>
                <w:highlight w:val="none"/>
              </w:rPr>
              <w:t>验收合格率=验收合格的设备数量/当年购置设备数量*100%</w:t>
            </w:r>
          </w:p>
        </w:tc>
        <w:tc>
          <w:tcPr>
            <w:tcW w:w="1327" w:type="dxa"/>
            <w:vAlign w:val="center"/>
          </w:tcPr>
          <w:p>
            <w:pPr>
              <w:pStyle w:val="19"/>
              <w:rPr>
                <w:highlight w:val="none"/>
              </w:rPr>
            </w:pPr>
            <w:r>
              <w:rPr>
                <w:highlight w:val="none"/>
              </w:rPr>
              <w:t>100%</w:t>
            </w:r>
          </w:p>
        </w:tc>
        <w:tc>
          <w:tcPr>
            <w:tcW w:w="1327"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highlight w:val="none"/>
              </w:rPr>
            </w:pPr>
          </w:p>
        </w:tc>
        <w:tc>
          <w:tcPr>
            <w:tcW w:w="1327" w:type="dxa"/>
            <w:vAlign w:val="center"/>
          </w:tcPr>
          <w:p>
            <w:pPr>
              <w:pStyle w:val="19"/>
              <w:rPr>
                <w:highlight w:val="none"/>
              </w:rPr>
            </w:pPr>
            <w:r>
              <w:rPr>
                <w:highlight w:val="none"/>
              </w:rPr>
              <w:t>成本指标</w:t>
            </w:r>
          </w:p>
        </w:tc>
        <w:tc>
          <w:tcPr>
            <w:tcW w:w="1327" w:type="dxa"/>
            <w:vAlign w:val="center"/>
          </w:tcPr>
          <w:p>
            <w:pPr>
              <w:pStyle w:val="19"/>
              <w:rPr>
                <w:highlight w:val="none"/>
              </w:rPr>
            </w:pPr>
            <w:r>
              <w:rPr>
                <w:highlight w:val="none"/>
              </w:rPr>
              <w:t>预算金额</w:t>
            </w:r>
          </w:p>
        </w:tc>
        <w:tc>
          <w:tcPr>
            <w:tcW w:w="2654" w:type="dxa"/>
            <w:vAlign w:val="center"/>
          </w:tcPr>
          <w:p>
            <w:pPr>
              <w:pStyle w:val="19"/>
              <w:rPr>
                <w:highlight w:val="none"/>
              </w:rPr>
            </w:pPr>
            <w:r>
              <w:rPr>
                <w:highlight w:val="none"/>
              </w:rPr>
              <w:t>预算金额</w:t>
            </w:r>
          </w:p>
        </w:tc>
        <w:tc>
          <w:tcPr>
            <w:tcW w:w="1327" w:type="dxa"/>
            <w:vAlign w:val="center"/>
          </w:tcPr>
          <w:p>
            <w:pPr>
              <w:pStyle w:val="19"/>
              <w:rPr>
                <w:highlight w:val="none"/>
              </w:rPr>
            </w:pPr>
            <w:r>
              <w:rPr>
                <w:highlight w:val="none"/>
              </w:rPr>
              <w:t>≥90%</w:t>
            </w:r>
          </w:p>
        </w:tc>
        <w:tc>
          <w:tcPr>
            <w:tcW w:w="1327"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highlight w:val="none"/>
              </w:rPr>
            </w:pPr>
          </w:p>
        </w:tc>
        <w:tc>
          <w:tcPr>
            <w:tcW w:w="1327" w:type="dxa"/>
            <w:vAlign w:val="center"/>
          </w:tcPr>
          <w:p>
            <w:pPr>
              <w:pStyle w:val="19"/>
              <w:rPr>
                <w:highlight w:val="none"/>
              </w:rPr>
            </w:pPr>
            <w:r>
              <w:rPr>
                <w:highlight w:val="none"/>
              </w:rPr>
              <w:t>时效指标</w:t>
            </w:r>
          </w:p>
        </w:tc>
        <w:tc>
          <w:tcPr>
            <w:tcW w:w="1327" w:type="dxa"/>
            <w:vAlign w:val="center"/>
          </w:tcPr>
          <w:p>
            <w:pPr>
              <w:pStyle w:val="19"/>
              <w:ind w:firstLine="0" w:firstLineChars="0"/>
              <w:rPr>
                <w:highlight w:val="none"/>
              </w:rPr>
            </w:pPr>
            <w:r>
              <w:rPr>
                <w:highlight w:val="none"/>
              </w:rPr>
              <w:t>及时性</w:t>
            </w:r>
          </w:p>
        </w:tc>
        <w:tc>
          <w:tcPr>
            <w:tcW w:w="2654" w:type="dxa"/>
            <w:vAlign w:val="center"/>
          </w:tcPr>
          <w:p>
            <w:pPr>
              <w:pStyle w:val="19"/>
              <w:ind w:firstLine="0" w:firstLineChars="0"/>
              <w:rPr>
                <w:highlight w:val="none"/>
              </w:rPr>
            </w:pPr>
            <w:r>
              <w:rPr>
                <w:highlight w:val="none"/>
              </w:rPr>
              <w:t>及时性</w:t>
            </w:r>
          </w:p>
        </w:tc>
        <w:tc>
          <w:tcPr>
            <w:tcW w:w="1327" w:type="dxa"/>
            <w:vAlign w:val="center"/>
          </w:tcPr>
          <w:p>
            <w:pPr>
              <w:pStyle w:val="19"/>
              <w:ind w:firstLine="0" w:firstLineChars="0"/>
              <w:rPr>
                <w:highlight w:val="none"/>
              </w:rPr>
            </w:pPr>
            <w:r>
              <w:rPr>
                <w:highlight w:val="none"/>
              </w:rPr>
              <w:t>2024年12月31日之前完成</w:t>
            </w:r>
          </w:p>
        </w:tc>
        <w:tc>
          <w:tcPr>
            <w:tcW w:w="1327"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1"/>
              <w:rPr>
                <w:highlight w:val="none"/>
              </w:rPr>
            </w:pPr>
            <w:r>
              <w:rPr>
                <w:highlight w:val="none"/>
              </w:rPr>
              <w:t>效益指标</w:t>
            </w:r>
          </w:p>
        </w:tc>
        <w:tc>
          <w:tcPr>
            <w:tcW w:w="1327" w:type="dxa"/>
            <w:vAlign w:val="center"/>
          </w:tcPr>
          <w:p>
            <w:pPr>
              <w:pStyle w:val="19"/>
              <w:rPr>
                <w:highlight w:val="none"/>
              </w:rPr>
            </w:pPr>
            <w:r>
              <w:rPr>
                <w:highlight w:val="none"/>
              </w:rPr>
              <w:t>社会效益指标</w:t>
            </w:r>
          </w:p>
        </w:tc>
        <w:tc>
          <w:tcPr>
            <w:tcW w:w="1327" w:type="dxa"/>
            <w:vAlign w:val="center"/>
          </w:tcPr>
          <w:p>
            <w:pPr>
              <w:pStyle w:val="19"/>
              <w:rPr>
                <w:highlight w:val="none"/>
              </w:rPr>
            </w:pPr>
            <w:r>
              <w:rPr>
                <w:highlight w:val="none"/>
              </w:rPr>
              <w:t>提升公共服务水平</w:t>
            </w:r>
          </w:p>
        </w:tc>
        <w:tc>
          <w:tcPr>
            <w:tcW w:w="2654" w:type="dxa"/>
            <w:vAlign w:val="center"/>
          </w:tcPr>
          <w:p>
            <w:pPr>
              <w:pStyle w:val="19"/>
              <w:rPr>
                <w:highlight w:val="none"/>
              </w:rPr>
            </w:pPr>
            <w:r>
              <w:rPr>
                <w:highlight w:val="none"/>
              </w:rPr>
              <w:t>购置对公共服务水平的提升情况</w:t>
            </w:r>
          </w:p>
        </w:tc>
        <w:tc>
          <w:tcPr>
            <w:tcW w:w="1327" w:type="dxa"/>
            <w:vAlign w:val="center"/>
          </w:tcPr>
          <w:p>
            <w:pPr>
              <w:pStyle w:val="19"/>
              <w:rPr>
                <w:highlight w:val="none"/>
              </w:rPr>
            </w:pPr>
            <w:r>
              <w:rPr>
                <w:highlight w:val="none"/>
              </w:rPr>
              <w:t>有所提升</w:t>
            </w:r>
          </w:p>
        </w:tc>
        <w:tc>
          <w:tcPr>
            <w:tcW w:w="1327"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1"/>
              <w:rPr>
                <w:highlight w:val="none"/>
              </w:rPr>
            </w:pPr>
            <w:r>
              <w:rPr>
                <w:highlight w:val="none"/>
              </w:rPr>
              <w:t>满意度指标</w:t>
            </w:r>
          </w:p>
        </w:tc>
        <w:tc>
          <w:tcPr>
            <w:tcW w:w="1327" w:type="dxa"/>
            <w:vAlign w:val="center"/>
          </w:tcPr>
          <w:p>
            <w:pPr>
              <w:pStyle w:val="19"/>
              <w:rPr>
                <w:highlight w:val="none"/>
              </w:rPr>
            </w:pPr>
            <w:r>
              <w:rPr>
                <w:highlight w:val="none"/>
              </w:rPr>
              <w:t>服务对象满意度指标</w:t>
            </w:r>
          </w:p>
        </w:tc>
        <w:tc>
          <w:tcPr>
            <w:tcW w:w="1327" w:type="dxa"/>
            <w:vAlign w:val="center"/>
          </w:tcPr>
          <w:p>
            <w:pPr>
              <w:pStyle w:val="19"/>
              <w:rPr>
                <w:highlight w:val="none"/>
              </w:rPr>
            </w:pPr>
            <w:r>
              <w:rPr>
                <w:highlight w:val="none"/>
              </w:rPr>
              <w:t>服务对象满意度</w:t>
            </w:r>
          </w:p>
        </w:tc>
        <w:tc>
          <w:tcPr>
            <w:tcW w:w="2654" w:type="dxa"/>
            <w:vAlign w:val="center"/>
          </w:tcPr>
          <w:p>
            <w:pPr>
              <w:pStyle w:val="19"/>
              <w:rPr>
                <w:highlight w:val="none"/>
              </w:rPr>
            </w:pPr>
            <w:r>
              <w:rPr>
                <w:highlight w:val="none"/>
              </w:rPr>
              <w:t>服务对象满意度</w:t>
            </w:r>
          </w:p>
        </w:tc>
        <w:tc>
          <w:tcPr>
            <w:tcW w:w="1327" w:type="dxa"/>
            <w:vAlign w:val="center"/>
          </w:tcPr>
          <w:p>
            <w:pPr>
              <w:pStyle w:val="19"/>
              <w:rPr>
                <w:highlight w:val="none"/>
              </w:rPr>
            </w:pPr>
            <w:r>
              <w:rPr>
                <w:highlight w:val="none"/>
              </w:rPr>
              <w:t>≥90%</w:t>
            </w:r>
          </w:p>
        </w:tc>
        <w:tc>
          <w:tcPr>
            <w:tcW w:w="1327"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01" w:name="_Toc_4_4_0000000781"/>
      <w:r>
        <w:rPr>
          <w:rFonts w:ascii="方正仿宋_GBK" w:hAnsi="方正仿宋_GBK" w:eastAsia="方正仿宋_GBK" w:cs="方正仿宋_GBK"/>
          <w:color w:val="000000"/>
          <w:sz w:val="28"/>
          <w:highlight w:val="none"/>
        </w:rPr>
        <w:t>778.显示器绩效目标表</w:t>
      </w:r>
      <w:bookmarkEnd w:id="10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13020024P00706312327D</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显示器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5.00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为满足医院信息化设备储备和新大楼需要显示器5万元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02" w:name="_Toc_4_4_0000000782"/>
      <w:r>
        <w:rPr>
          <w:rFonts w:ascii="方正仿宋_GBK" w:hAnsi="方正仿宋_GBK" w:eastAsia="方正仿宋_GBK" w:cs="方正仿宋_GBK"/>
          <w:color w:val="000000"/>
          <w:sz w:val="28"/>
          <w:highlight w:val="none"/>
        </w:rPr>
        <w:t>779.新建骨科大楼办公桌椅绩效目标表</w:t>
      </w:r>
      <w:bookmarkEnd w:id="10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13020024P00706312358L</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新建骨科大楼办公桌椅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28.50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28.50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新建骨科大楼办公桌椅28.5万元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设备和专用材料购置完成率</w:t>
            </w:r>
          </w:p>
        </w:tc>
        <w:tc>
          <w:tcPr>
            <w:tcW w:w="2891" w:type="dxa"/>
            <w:vAlign w:val="center"/>
          </w:tcPr>
          <w:p>
            <w:pPr>
              <w:pStyle w:val="19"/>
              <w:rPr>
                <w:highlight w:val="none"/>
              </w:rPr>
            </w:pPr>
            <w:r>
              <w:rPr>
                <w:highlight w:val="none"/>
              </w:rPr>
              <w:t>设备和专用材料购置完成率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03" w:name="_Toc_4_4_0000000783"/>
      <w:r>
        <w:rPr>
          <w:rFonts w:ascii="方正仿宋_GBK" w:hAnsi="方正仿宋_GBK" w:eastAsia="方正仿宋_GBK" w:cs="方正仿宋_GBK"/>
          <w:color w:val="000000"/>
          <w:sz w:val="28"/>
          <w:highlight w:val="none"/>
        </w:rPr>
        <w:t>780.新建骨科大楼病床绩效目标表</w:t>
      </w:r>
      <w:bookmarkEnd w:id="10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13020024P007063123352</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新建骨科大楼病床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105.00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105.00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新建骨科大楼病床105万元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设备和专用材料购置完成率</w:t>
            </w:r>
          </w:p>
        </w:tc>
        <w:tc>
          <w:tcPr>
            <w:tcW w:w="2891" w:type="dxa"/>
            <w:vAlign w:val="center"/>
          </w:tcPr>
          <w:p>
            <w:pPr>
              <w:pStyle w:val="19"/>
              <w:rPr>
                <w:highlight w:val="none"/>
              </w:rPr>
            </w:pPr>
            <w:r>
              <w:rPr>
                <w:highlight w:val="none"/>
              </w:rPr>
              <w:t>设备和专用材料购置完成率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04" w:name="_Toc_4_4_0000000784"/>
      <w:r>
        <w:rPr>
          <w:rFonts w:ascii="方正仿宋_GBK" w:hAnsi="方正仿宋_GBK" w:eastAsia="方正仿宋_GBK" w:cs="方正仿宋_GBK"/>
          <w:color w:val="000000"/>
          <w:sz w:val="28"/>
          <w:highlight w:val="none"/>
        </w:rPr>
        <w:t>781.新建骨科大楼病房电视绩效目标表</w:t>
      </w:r>
      <w:bookmarkEnd w:id="10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13020024P007063122977</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新建骨科大楼病房电视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58.00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58.00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新建骨科大楼病房电视58万元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设备和专用材料购置完成率</w:t>
            </w:r>
          </w:p>
        </w:tc>
        <w:tc>
          <w:tcPr>
            <w:tcW w:w="2891" w:type="dxa"/>
            <w:vAlign w:val="center"/>
          </w:tcPr>
          <w:p>
            <w:pPr>
              <w:pStyle w:val="19"/>
              <w:rPr>
                <w:highlight w:val="none"/>
              </w:rPr>
            </w:pPr>
            <w:r>
              <w:rPr>
                <w:highlight w:val="none"/>
              </w:rPr>
              <w:t>设备和专用材料购置完成率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05" w:name="_Toc_4_4_0000000785"/>
      <w:r>
        <w:rPr>
          <w:rFonts w:ascii="方正仿宋_GBK" w:hAnsi="方正仿宋_GBK" w:eastAsia="方正仿宋_GBK" w:cs="方正仿宋_GBK"/>
          <w:color w:val="000000"/>
          <w:sz w:val="28"/>
          <w:highlight w:val="none"/>
        </w:rPr>
        <w:t>782.新建骨科大楼长条椅绩效目标表</w:t>
      </w:r>
      <w:bookmarkEnd w:id="10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13020024P007063123546</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新建骨科大楼长条椅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20.00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新建骨科大楼长条椅20万元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设备和专用材料购置完成率</w:t>
            </w:r>
          </w:p>
        </w:tc>
        <w:tc>
          <w:tcPr>
            <w:tcW w:w="2891" w:type="dxa"/>
            <w:vAlign w:val="center"/>
          </w:tcPr>
          <w:p>
            <w:pPr>
              <w:pStyle w:val="19"/>
              <w:rPr>
                <w:highlight w:val="none"/>
              </w:rPr>
            </w:pPr>
            <w:r>
              <w:rPr>
                <w:highlight w:val="none"/>
              </w:rPr>
              <w:t>设备和专用材料购置完成率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06" w:name="_Toc_4_4_0000000786"/>
      <w:r>
        <w:rPr>
          <w:rFonts w:ascii="方正仿宋_GBK" w:hAnsi="方正仿宋_GBK" w:eastAsia="方正仿宋_GBK" w:cs="方正仿宋_GBK"/>
          <w:color w:val="000000"/>
          <w:sz w:val="28"/>
          <w:highlight w:val="none"/>
        </w:rPr>
        <w:t>783.新建骨科大楼床品六件套绩效目标表</w:t>
      </w:r>
      <w:bookmarkEnd w:id="10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13020024P00705410857P</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新建骨科大楼床品六件套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21.00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21.00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新建骨科大楼床品六件套21万元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07" w:name="_Toc_4_4_0000000787"/>
      <w:r>
        <w:rPr>
          <w:rFonts w:ascii="方正仿宋_GBK" w:hAnsi="方正仿宋_GBK" w:eastAsia="方正仿宋_GBK" w:cs="方正仿宋_GBK"/>
          <w:color w:val="000000"/>
          <w:sz w:val="28"/>
          <w:highlight w:val="none"/>
        </w:rPr>
        <w:t>784.新建骨科大楼多功能病床绩效目标表</w:t>
      </w:r>
      <w:bookmarkEnd w:id="10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13020024P00706312341F</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新建骨科大楼多功能病床</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102.00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102.00</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新建骨科大楼多功能病床102万元</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设备和专用材料购置完成率</w:t>
            </w:r>
          </w:p>
        </w:tc>
        <w:tc>
          <w:tcPr>
            <w:tcW w:w="2891" w:type="dxa"/>
            <w:vAlign w:val="center"/>
          </w:tcPr>
          <w:p>
            <w:pPr>
              <w:pStyle w:val="19"/>
              <w:rPr>
                <w:highlight w:val="none"/>
              </w:rPr>
            </w:pPr>
            <w:r>
              <w:rPr>
                <w:highlight w:val="none"/>
              </w:rPr>
              <w:t>设备和专用材料购置完成率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08" w:name="_Toc_4_4_0000000788"/>
      <w:r>
        <w:rPr>
          <w:rFonts w:ascii="方正仿宋_GBK" w:hAnsi="方正仿宋_GBK" w:eastAsia="方正仿宋_GBK" w:cs="方正仿宋_GBK"/>
          <w:color w:val="000000"/>
          <w:sz w:val="28"/>
          <w:highlight w:val="none"/>
        </w:rPr>
        <w:t>785.新建骨科大楼沙发茶几绩效目标表</w:t>
      </w:r>
      <w:bookmarkEnd w:id="10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13020024P007063123475</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新建骨科大楼沙发茶几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31.00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新建骨科大楼沙发茶几31万元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设备和专用材料购置完成率</w:t>
            </w:r>
          </w:p>
        </w:tc>
        <w:tc>
          <w:tcPr>
            <w:tcW w:w="2891" w:type="dxa"/>
            <w:vAlign w:val="center"/>
          </w:tcPr>
          <w:p>
            <w:pPr>
              <w:pStyle w:val="19"/>
              <w:rPr>
                <w:highlight w:val="none"/>
              </w:rPr>
            </w:pPr>
            <w:r>
              <w:rPr>
                <w:highlight w:val="none"/>
              </w:rPr>
              <w:t>设备和专用材料购置完成率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09" w:name="_Toc_4_4_0000000789"/>
      <w:r>
        <w:rPr>
          <w:rFonts w:ascii="方正仿宋_GBK" w:hAnsi="方正仿宋_GBK" w:eastAsia="方正仿宋_GBK" w:cs="方正仿宋_GBK"/>
          <w:color w:val="000000"/>
          <w:sz w:val="28"/>
          <w:highlight w:val="none"/>
        </w:rPr>
        <w:t>786.新建骨科大楼值班床绩效目标表</w:t>
      </w:r>
      <w:bookmarkEnd w:id="10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13020024P00706312343N</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新建骨科大楼值班床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7.60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7.60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新建骨科大楼需要值班床共计7.6万元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设备和专用材料购置完成率</w:t>
            </w:r>
          </w:p>
        </w:tc>
        <w:tc>
          <w:tcPr>
            <w:tcW w:w="2891" w:type="dxa"/>
            <w:vAlign w:val="center"/>
          </w:tcPr>
          <w:p>
            <w:pPr>
              <w:pStyle w:val="19"/>
              <w:rPr>
                <w:highlight w:val="none"/>
              </w:rPr>
            </w:pPr>
            <w:r>
              <w:rPr>
                <w:highlight w:val="none"/>
              </w:rPr>
              <w:t>设备和专用材料购置完成率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10" w:name="_Toc_4_4_0000000790"/>
      <w:r>
        <w:rPr>
          <w:rFonts w:ascii="方正仿宋_GBK" w:hAnsi="方正仿宋_GBK" w:eastAsia="方正仿宋_GBK" w:cs="方正仿宋_GBK"/>
          <w:color w:val="000000"/>
          <w:sz w:val="28"/>
          <w:highlight w:val="none"/>
        </w:rPr>
        <w:t>787.新建骨科大楼专家门诊诊桌椅绩效目标表</w:t>
      </w:r>
      <w:bookmarkEnd w:id="11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13020024P007063123617</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新建骨科大楼专家门诊诊桌椅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5.00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新建骨科大楼专家门诊诊桌椅5万元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设备和专用材料购置完成率</w:t>
            </w:r>
          </w:p>
        </w:tc>
        <w:tc>
          <w:tcPr>
            <w:tcW w:w="2891" w:type="dxa"/>
            <w:vAlign w:val="center"/>
          </w:tcPr>
          <w:p>
            <w:pPr>
              <w:pStyle w:val="19"/>
              <w:rPr>
                <w:highlight w:val="none"/>
              </w:rPr>
            </w:pPr>
            <w:r>
              <w:rPr>
                <w:highlight w:val="none"/>
              </w:rPr>
              <w:t>设备和专用材料购置完成率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11" w:name="_Toc_4_4_0000000791"/>
      <w:r>
        <w:rPr>
          <w:rFonts w:ascii="方正仿宋_GBK" w:hAnsi="方正仿宋_GBK" w:eastAsia="方正仿宋_GBK" w:cs="方正仿宋_GBK"/>
          <w:color w:val="000000"/>
          <w:sz w:val="28"/>
          <w:highlight w:val="none"/>
        </w:rPr>
        <w:t>788.新老楼连接改造绩效目标表</w:t>
      </w:r>
      <w:bookmarkEnd w:id="11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13020024P007058102150</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新老楼连接改造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70.00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为满足医院信息化建设需要新老楼连接改造70万元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12" w:name="_Toc_4_4_0000000792"/>
      <w:r>
        <w:rPr>
          <w:rFonts w:ascii="方正仿宋_GBK" w:hAnsi="方正仿宋_GBK" w:eastAsia="方正仿宋_GBK" w:cs="方正仿宋_GBK"/>
          <w:color w:val="000000"/>
          <w:sz w:val="28"/>
          <w:highlight w:val="none"/>
        </w:rPr>
        <w:t>789.心电监护绩效目标表</w:t>
      </w:r>
      <w:bookmarkEnd w:id="1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13020024P007063123108</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心电监护</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46.20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46.20</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新大楼临床科室必备设备，预计采购设备42套单价1.1万元</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13" w:name="_Toc_4_4_0000000793"/>
      <w:r>
        <w:rPr>
          <w:rFonts w:ascii="方正仿宋_GBK" w:hAnsi="方正仿宋_GBK" w:eastAsia="方正仿宋_GBK" w:cs="方正仿宋_GBK"/>
          <w:color w:val="000000"/>
          <w:sz w:val="28"/>
          <w:highlight w:val="none"/>
        </w:rPr>
        <w:t>790.心电网络系统绩效目标表</w:t>
      </w:r>
      <w:bookmarkEnd w:id="1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13020024P00706312350P</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心电网络系统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为满足医院信息化建设需要心电网络系统100万元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14" w:name="_Toc_4_4_0000000794"/>
      <w:r>
        <w:rPr>
          <w:rFonts w:ascii="方正仿宋_GBK" w:hAnsi="方正仿宋_GBK" w:eastAsia="方正仿宋_GBK" w:cs="方正仿宋_GBK"/>
          <w:color w:val="000000"/>
          <w:sz w:val="28"/>
          <w:highlight w:val="none"/>
        </w:rPr>
        <w:t>791.信息系统网络安全维护费绩效目标表</w:t>
      </w:r>
      <w:bookmarkEnd w:id="1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13020024P00705810214C</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信息系统网络安全维护费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150.00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为满足医院信息化建设需要信息系统网络安全维护费150万元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15" w:name="_Toc_4_4_0000000795"/>
      <w:r>
        <w:rPr>
          <w:rFonts w:ascii="方正仿宋_GBK" w:hAnsi="方正仿宋_GBK" w:eastAsia="方正仿宋_GBK" w:cs="方正仿宋_GBK"/>
          <w:color w:val="000000"/>
          <w:sz w:val="28"/>
          <w:highlight w:val="none"/>
        </w:rPr>
        <w:t>792.虚拟桌面系统绩效目标表</w:t>
      </w:r>
      <w:bookmarkEnd w:id="1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13020024P00706312363E</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虚拟桌面系统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为满足医院信息化建设需要虚拟桌面系统30万元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16" w:name="_Toc_4_4_0000000796"/>
      <w:r>
        <w:rPr>
          <w:rFonts w:ascii="方正仿宋_GBK" w:hAnsi="方正仿宋_GBK" w:eastAsia="方正仿宋_GBK" w:cs="方正仿宋_GBK"/>
          <w:color w:val="000000"/>
          <w:sz w:val="28"/>
          <w:highlight w:val="none"/>
        </w:rPr>
        <w:t>793.血细胞分析仪绩效目标表</w:t>
      </w:r>
      <w:bookmarkEnd w:id="1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13020024P00706312302K</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血细胞分析仪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40.00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新实验室建设需要，预计采购设备1套单价40万元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 xml:space="preserve"> 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17" w:name="_Toc_4_4_0000000797"/>
      <w:r>
        <w:rPr>
          <w:rFonts w:ascii="方正仿宋_GBK" w:hAnsi="方正仿宋_GBK" w:eastAsia="方正仿宋_GBK" w:cs="方正仿宋_GBK"/>
          <w:color w:val="000000"/>
          <w:sz w:val="28"/>
          <w:highlight w:val="none"/>
        </w:rPr>
        <w:t>794.药品绩效目标表</w:t>
      </w:r>
      <w:bookmarkEnd w:id="1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13020024P007063123694</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药品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11000.00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11000.00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全院药品费共1.1亿支出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按期完成率</w:t>
            </w:r>
          </w:p>
        </w:tc>
        <w:tc>
          <w:tcPr>
            <w:tcW w:w="2891" w:type="dxa"/>
            <w:vAlign w:val="center"/>
          </w:tcPr>
          <w:p>
            <w:pPr>
              <w:pStyle w:val="19"/>
              <w:rPr>
                <w:highlight w:val="none"/>
              </w:rPr>
            </w:pPr>
            <w:r>
              <w:rPr>
                <w:highlight w:val="none"/>
              </w:rPr>
              <w:t>按期完成率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18" w:name="_Toc_4_4_0000000798"/>
      <w:r>
        <w:rPr>
          <w:rFonts w:ascii="方正仿宋_GBK" w:hAnsi="方正仿宋_GBK" w:eastAsia="方正仿宋_GBK" w:cs="方正仿宋_GBK"/>
          <w:color w:val="000000"/>
          <w:sz w:val="28"/>
          <w:highlight w:val="none"/>
        </w:rPr>
        <w:t>795.一体机绩效目标表</w:t>
      </w:r>
      <w:bookmarkEnd w:id="1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13020024P007063123204</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一体机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12.50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为满足医院信息化设备储备和新大楼需要一体机12.5万元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19" w:name="_Toc_4_4_0000000799"/>
      <w:r>
        <w:rPr>
          <w:rFonts w:ascii="方正仿宋_GBK" w:hAnsi="方正仿宋_GBK" w:eastAsia="方正仿宋_GBK" w:cs="方正仿宋_GBK"/>
          <w:color w:val="000000"/>
          <w:sz w:val="28"/>
          <w:highlight w:val="none"/>
        </w:rPr>
        <w:t>796.医技检查智能预约系统绩效目标表</w:t>
      </w:r>
      <w:bookmarkEnd w:id="1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13020024P00706312344A</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医技检查智能预约系统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80.00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为满足医院信息化建设需要医技检查智能预约系统80万元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20" w:name="_Toc_4_4_0000000800"/>
      <w:r>
        <w:rPr>
          <w:rFonts w:ascii="方正仿宋_GBK" w:hAnsi="方正仿宋_GBK" w:eastAsia="方正仿宋_GBK" w:cs="方正仿宋_GBK"/>
          <w:color w:val="000000"/>
          <w:sz w:val="28"/>
          <w:highlight w:val="none"/>
        </w:rPr>
        <w:t>797.医疗纠纷赔款绩效目标表</w:t>
      </w:r>
      <w:bookmarkEnd w:id="1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13020024P007054105883</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医疗纠纷赔款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70.00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医疗责任险断保期间发生的费用70万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按期完成率</w:t>
            </w:r>
          </w:p>
        </w:tc>
        <w:tc>
          <w:tcPr>
            <w:tcW w:w="2891" w:type="dxa"/>
            <w:vAlign w:val="center"/>
          </w:tcPr>
          <w:p>
            <w:pPr>
              <w:pStyle w:val="19"/>
              <w:rPr>
                <w:highlight w:val="none"/>
              </w:rPr>
            </w:pPr>
            <w:r>
              <w:rPr>
                <w:highlight w:val="none"/>
              </w:rPr>
              <w:t>按期完成率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21" w:name="_Toc_4_4_0000000801"/>
      <w:r>
        <w:rPr>
          <w:rFonts w:ascii="方正仿宋_GBK" w:hAnsi="方正仿宋_GBK" w:eastAsia="方正仿宋_GBK" w:cs="方正仿宋_GBK"/>
          <w:color w:val="000000"/>
          <w:sz w:val="28"/>
          <w:highlight w:val="none"/>
        </w:rPr>
        <w:t>798.医疗垃圾处理绩效目标表</w:t>
      </w:r>
      <w:bookmarkEnd w:id="1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13020024P00705410596P</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医疗垃圾处理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130.00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唐山市第二医院医疗废物进行统一转运、处置，费用为一年130万元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按期完成率</w:t>
            </w:r>
          </w:p>
        </w:tc>
        <w:tc>
          <w:tcPr>
            <w:tcW w:w="2891" w:type="dxa"/>
            <w:vAlign w:val="center"/>
          </w:tcPr>
          <w:p>
            <w:pPr>
              <w:pStyle w:val="19"/>
              <w:rPr>
                <w:highlight w:val="none"/>
              </w:rPr>
            </w:pPr>
            <w:r>
              <w:rPr>
                <w:highlight w:val="none"/>
              </w:rPr>
              <w:t>按期完成率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22" w:name="_Toc_4_4_0000000802"/>
      <w:r>
        <w:rPr>
          <w:rFonts w:ascii="方正仿宋_GBK" w:hAnsi="方正仿宋_GBK" w:eastAsia="方正仿宋_GBK" w:cs="方正仿宋_GBK"/>
          <w:color w:val="000000"/>
          <w:sz w:val="28"/>
          <w:highlight w:val="none"/>
        </w:rPr>
        <w:t>799.医疗责任险绩效目标表</w:t>
      </w:r>
      <w:bookmarkEnd w:id="1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13020024P00705410594G</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医疗责任险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112.00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医疗责任险、平安公众责任险的购买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按期完成率</w:t>
            </w:r>
          </w:p>
        </w:tc>
        <w:tc>
          <w:tcPr>
            <w:tcW w:w="2891" w:type="dxa"/>
            <w:vAlign w:val="center"/>
          </w:tcPr>
          <w:p>
            <w:pPr>
              <w:pStyle w:val="19"/>
              <w:rPr>
                <w:highlight w:val="none"/>
              </w:rPr>
            </w:pPr>
            <w:r>
              <w:rPr>
                <w:highlight w:val="none"/>
              </w:rPr>
              <w:t>按期完成率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23" w:name="_Toc_4_4_0000000803"/>
      <w:r>
        <w:rPr>
          <w:rFonts w:ascii="方正仿宋_GBK" w:hAnsi="方正仿宋_GBK" w:eastAsia="方正仿宋_GBK" w:cs="方正仿宋_GBK"/>
          <w:color w:val="000000"/>
          <w:sz w:val="28"/>
          <w:highlight w:val="none"/>
        </w:rPr>
        <w:t>800.医用诊断显示器绩效目标表</w:t>
      </w:r>
      <w:bookmarkEnd w:id="1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13020024P007063123256</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医用诊断显示器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50.00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为满足医院信息化设备储备和新大楼需要医用诊断显示器50万元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24" w:name="_Toc_4_4_0000000804"/>
      <w:r>
        <w:rPr>
          <w:rFonts w:ascii="方正仿宋_GBK" w:hAnsi="方正仿宋_GBK" w:eastAsia="方正仿宋_GBK" w:cs="方正仿宋_GBK"/>
          <w:color w:val="000000"/>
          <w:sz w:val="28"/>
          <w:highlight w:val="none"/>
        </w:rPr>
        <w:t>801.医院OA办公+视频会议系统绩效目标表</w:t>
      </w:r>
      <w:bookmarkEnd w:id="1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13020024P00706312351B</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医院OA办公+视频会议系统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20.00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为满足医院信息化建设需要医院OA办公+视频会议系统20万元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25" w:name="_Toc_4_4_0000000805"/>
      <w:r>
        <w:rPr>
          <w:rFonts w:ascii="方正仿宋_GBK" w:hAnsi="方正仿宋_GBK" w:eastAsia="方正仿宋_GBK" w:cs="方正仿宋_GBK"/>
          <w:color w:val="000000"/>
          <w:sz w:val="28"/>
          <w:highlight w:val="none"/>
        </w:rPr>
        <w:t>802.移动DR绩效目标表</w:t>
      </w:r>
      <w:bookmarkEnd w:id="12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13020024P00706312288Y</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移动DR</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540.00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540.00</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满足放射科诊疗需求，预计采购设备3套单价180万元</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26" w:name="_Toc_4_4_0000000806"/>
      <w:r>
        <w:rPr>
          <w:rFonts w:ascii="方正仿宋_GBK" w:hAnsi="方正仿宋_GBK" w:eastAsia="方正仿宋_GBK" w:cs="方正仿宋_GBK"/>
          <w:color w:val="000000"/>
          <w:sz w:val="28"/>
          <w:highlight w:val="none"/>
        </w:rPr>
        <w:t>803.饮水机绩效目标表</w:t>
      </w:r>
      <w:bookmarkEnd w:id="12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13020024P00706312276U</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饮水机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15.00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用于医院采购饮水机费用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设备和专用材料购置完成率</w:t>
            </w:r>
          </w:p>
        </w:tc>
        <w:tc>
          <w:tcPr>
            <w:tcW w:w="2891" w:type="dxa"/>
            <w:vAlign w:val="center"/>
          </w:tcPr>
          <w:p>
            <w:pPr>
              <w:pStyle w:val="19"/>
              <w:rPr>
                <w:highlight w:val="none"/>
              </w:rPr>
            </w:pPr>
            <w:r>
              <w:rPr>
                <w:highlight w:val="none"/>
              </w:rPr>
              <w:t>设备和专用材料购置完成率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 xml:space="preserve"> 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购置完成时限</w:t>
            </w:r>
          </w:p>
        </w:tc>
        <w:tc>
          <w:tcPr>
            <w:tcW w:w="2891" w:type="dxa"/>
            <w:vAlign w:val="center"/>
          </w:tcPr>
          <w:p>
            <w:pPr>
              <w:pStyle w:val="19"/>
              <w:rPr>
                <w:highlight w:val="none"/>
              </w:rPr>
            </w:pPr>
            <w:r>
              <w:rPr>
                <w:highlight w:val="none"/>
              </w:rPr>
              <w:t>购置完成时限</w:t>
            </w:r>
          </w:p>
        </w:tc>
        <w:tc>
          <w:tcPr>
            <w:tcW w:w="1276" w:type="dxa"/>
            <w:vAlign w:val="center"/>
          </w:tcPr>
          <w:p>
            <w:pPr>
              <w:pStyle w:val="19"/>
              <w:rPr>
                <w:highlight w:val="none"/>
              </w:rPr>
            </w:pPr>
            <w:r>
              <w:rPr>
                <w:highlight w:val="none"/>
              </w:rPr>
              <w:t>2024年12月31日</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27" w:name="_Toc_4_4_0000000807"/>
      <w:r>
        <w:rPr>
          <w:rFonts w:ascii="方正仿宋_GBK" w:hAnsi="方正仿宋_GBK" w:eastAsia="方正仿宋_GBK" w:cs="方正仿宋_GBK"/>
          <w:color w:val="000000"/>
          <w:sz w:val="28"/>
          <w:highlight w:val="none"/>
        </w:rPr>
        <w:t>804.印刷品绩效目标表</w:t>
      </w:r>
      <w:bookmarkEnd w:id="12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13020024P007056100127</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印刷品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37.00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用于医院采购印刷品费用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按期完成率</w:t>
            </w:r>
          </w:p>
        </w:tc>
        <w:tc>
          <w:tcPr>
            <w:tcW w:w="2891" w:type="dxa"/>
            <w:vAlign w:val="center"/>
          </w:tcPr>
          <w:p>
            <w:pPr>
              <w:pStyle w:val="19"/>
              <w:rPr>
                <w:highlight w:val="none"/>
              </w:rPr>
            </w:pPr>
            <w:r>
              <w:rPr>
                <w:highlight w:val="none"/>
              </w:rPr>
              <w:t>按期完成率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 xml:space="preserve"> 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28" w:name="_Toc_4_4_0000000808"/>
      <w:r>
        <w:rPr>
          <w:rFonts w:ascii="方正仿宋_GBK" w:hAnsi="方正仿宋_GBK" w:eastAsia="方正仿宋_GBK" w:cs="方正仿宋_GBK"/>
          <w:color w:val="000000"/>
          <w:sz w:val="28"/>
          <w:highlight w:val="none"/>
        </w:rPr>
        <w:t>805.院址及设备租赁（高新院区）绩效目标表</w:t>
      </w:r>
      <w:bookmarkEnd w:id="12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13020024P007055100231</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院址及设备租赁（高新院区）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400.00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400.00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高新院区院址及设备租赁费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rFonts w:hint="eastAsia" w:eastAsia="方正书宋_GBK"/>
                <w:highlight w:val="none"/>
                <w:lang w:eastAsia="zh-CN"/>
              </w:rPr>
            </w:pPr>
            <w:r>
              <w:rPr>
                <w:rFonts w:hint="eastAsia"/>
                <w:highlight w:val="none"/>
                <w:lang w:eastAsia="zh-CN"/>
              </w:rPr>
              <w:t>工作完成率</w:t>
            </w:r>
          </w:p>
        </w:tc>
        <w:tc>
          <w:tcPr>
            <w:tcW w:w="2891" w:type="dxa"/>
            <w:vAlign w:val="center"/>
          </w:tcPr>
          <w:p>
            <w:pPr>
              <w:pStyle w:val="19"/>
              <w:ind w:firstLine="0" w:firstLineChars="0"/>
              <w:rPr>
                <w:highlight w:val="none"/>
              </w:rPr>
            </w:pPr>
            <w:r>
              <w:rPr>
                <w:rFonts w:hint="eastAsia"/>
                <w:highlight w:val="none"/>
                <w:lang w:eastAsia="zh-CN"/>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rFonts w:hint="eastAsia" w:eastAsia="方正书宋_GBK"/>
                <w:highlight w:val="none"/>
                <w:lang w:eastAsia="zh-CN"/>
              </w:rPr>
            </w:pPr>
            <w:r>
              <w:rPr>
                <w:rFonts w:hint="eastAsia"/>
                <w:highlight w:val="none"/>
                <w:lang w:eastAsia="zh-CN"/>
              </w:rPr>
              <w:t>工作合格率</w:t>
            </w:r>
          </w:p>
        </w:tc>
        <w:tc>
          <w:tcPr>
            <w:tcW w:w="2891" w:type="dxa"/>
            <w:vAlign w:val="center"/>
          </w:tcPr>
          <w:p>
            <w:pPr>
              <w:pStyle w:val="19"/>
              <w:ind w:firstLine="0" w:firstLineChars="0"/>
              <w:rPr>
                <w:highlight w:val="none"/>
              </w:rPr>
            </w:pPr>
            <w:r>
              <w:rPr>
                <w:rFonts w:hint="eastAsia"/>
                <w:highlight w:val="none"/>
                <w:lang w:eastAsia="zh-CN"/>
              </w:rPr>
              <w:t>工作合格率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ind w:firstLine="0" w:firstLineChars="0"/>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rFonts w:hint="eastAsia"/>
                <w:highlight w:val="none"/>
                <w:lang w:eastAsia="zh-CN"/>
              </w:rPr>
              <w:t>项目完成时效</w:t>
            </w:r>
            <w:r>
              <w:rPr>
                <w:highlight w:val="none"/>
              </w:rPr>
              <w:t>率</w:t>
            </w:r>
          </w:p>
        </w:tc>
        <w:tc>
          <w:tcPr>
            <w:tcW w:w="2891" w:type="dxa"/>
            <w:vAlign w:val="center"/>
          </w:tcPr>
          <w:p>
            <w:pPr>
              <w:pStyle w:val="19"/>
              <w:ind w:firstLine="0" w:firstLineChars="0"/>
              <w:rPr>
                <w:highlight w:val="none"/>
              </w:rPr>
            </w:pPr>
            <w:r>
              <w:rPr>
                <w:rFonts w:hint="eastAsia"/>
                <w:highlight w:val="none"/>
                <w:lang w:eastAsia="zh-CN"/>
              </w:rPr>
              <w:t>项目完成时效</w:t>
            </w:r>
            <w:r>
              <w:rPr>
                <w:highlight w:val="none"/>
              </w:rPr>
              <w:t>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rFonts w:hint="eastAsia" w:eastAsia="方正书宋_GBK"/>
                <w:highlight w:val="none"/>
                <w:lang w:eastAsia="zh-CN"/>
              </w:rPr>
            </w:pPr>
            <w:r>
              <w:rPr>
                <w:rFonts w:hint="eastAsia"/>
                <w:highlight w:val="none"/>
                <w:lang w:eastAsia="zh-CN"/>
              </w:rPr>
              <w:t>提升公共服务水平</w:t>
            </w:r>
          </w:p>
        </w:tc>
        <w:tc>
          <w:tcPr>
            <w:tcW w:w="2891" w:type="dxa"/>
            <w:vAlign w:val="center"/>
          </w:tcPr>
          <w:p>
            <w:pPr>
              <w:pStyle w:val="19"/>
              <w:ind w:firstLine="0" w:firstLineChars="0"/>
              <w:rPr>
                <w:highlight w:val="none"/>
              </w:rPr>
            </w:pPr>
            <w:r>
              <w:rPr>
                <w:rFonts w:hint="eastAsia"/>
                <w:highlight w:val="none"/>
                <w:lang w:eastAsia="zh-CN"/>
              </w:rPr>
              <w:t>提升公共服务水平</w:t>
            </w:r>
          </w:p>
        </w:tc>
        <w:tc>
          <w:tcPr>
            <w:tcW w:w="1276" w:type="dxa"/>
            <w:vAlign w:val="center"/>
          </w:tcPr>
          <w:p>
            <w:pPr>
              <w:pStyle w:val="19"/>
              <w:rPr>
                <w:rFonts w:hint="default" w:eastAsia="方正书宋_GBK"/>
                <w:highlight w:val="none"/>
                <w:lang w:val="en-US" w:eastAsia="zh-CN"/>
              </w:rPr>
            </w:pPr>
            <w:r>
              <w:rPr>
                <w:rFonts w:hint="eastAsia"/>
                <w:highlight w:val="none"/>
                <w:lang w:eastAsia="zh-CN"/>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29" w:name="_Toc_4_4_0000000809"/>
      <w:r>
        <w:rPr>
          <w:rFonts w:ascii="方正仿宋_GBK" w:hAnsi="方正仿宋_GBK" w:eastAsia="方正仿宋_GBK" w:cs="方正仿宋_GBK"/>
          <w:color w:val="000000"/>
          <w:sz w:val="28"/>
          <w:highlight w:val="none"/>
        </w:rPr>
        <w:t>806.照相机绩效目标表</w:t>
      </w:r>
      <w:bookmarkEnd w:id="12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13020024P007063123300</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照相机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8.00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为满足医院信息化设备储备和新大楼需要照相机8万元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30" w:name="_Toc_4_4_0000000810"/>
      <w:r>
        <w:rPr>
          <w:rFonts w:ascii="方正仿宋_GBK" w:hAnsi="方正仿宋_GBK" w:eastAsia="方正仿宋_GBK" w:cs="方正仿宋_GBK"/>
          <w:color w:val="000000"/>
          <w:sz w:val="28"/>
          <w:highlight w:val="none"/>
        </w:rPr>
        <w:t>807.针式打印机绩效目标表</w:t>
      </w:r>
      <w:bookmarkEnd w:id="13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13020024P00706312319Q</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针式打印机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11.50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11.50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为满足医院信息化设备储备和新大楼需要针式打印机11.5万元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31" w:name="_Toc_4_4_0000000811"/>
      <w:r>
        <w:rPr>
          <w:rFonts w:ascii="方正仿宋_GBK" w:hAnsi="方正仿宋_GBK" w:eastAsia="方正仿宋_GBK" w:cs="方正仿宋_GBK"/>
          <w:color w:val="000000"/>
          <w:sz w:val="28"/>
          <w:highlight w:val="none"/>
        </w:rPr>
        <w:t>808.整体供应室设备绩效目标表</w:t>
      </w:r>
      <w:bookmarkEnd w:id="13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13020024P00706312291H</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整体供应室设备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926.00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926.00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新供应室购置消毒灭菌设备及器具一批926万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预算金额</w:t>
            </w:r>
          </w:p>
        </w:tc>
        <w:tc>
          <w:tcPr>
            <w:tcW w:w="2891" w:type="dxa"/>
            <w:vAlign w:val="center"/>
          </w:tcPr>
          <w:p>
            <w:pPr>
              <w:pStyle w:val="19"/>
              <w:rPr>
                <w:highlight w:val="none"/>
              </w:rPr>
            </w:pPr>
            <w:r>
              <w:rPr>
                <w:highlight w:val="none"/>
              </w:rPr>
              <w:t>预算金额</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ind w:firstLine="0" w:firstLineChars="0"/>
              <w:rPr>
                <w:highlight w:val="none"/>
              </w:rPr>
            </w:pPr>
            <w:r>
              <w:rPr>
                <w:highlight w:val="none"/>
              </w:rPr>
              <w:t>及时性</w:t>
            </w:r>
          </w:p>
        </w:tc>
        <w:tc>
          <w:tcPr>
            <w:tcW w:w="2891" w:type="dxa"/>
            <w:vAlign w:val="center"/>
          </w:tcPr>
          <w:p>
            <w:pPr>
              <w:pStyle w:val="19"/>
              <w:ind w:firstLine="0" w:firstLineChars="0"/>
              <w:rPr>
                <w:highlight w:val="none"/>
              </w:rPr>
            </w:pPr>
            <w:r>
              <w:rPr>
                <w:highlight w:val="none"/>
              </w:rPr>
              <w:t>及时性</w:t>
            </w:r>
          </w:p>
        </w:tc>
        <w:tc>
          <w:tcPr>
            <w:tcW w:w="1276" w:type="dxa"/>
            <w:vAlign w:val="center"/>
          </w:tcPr>
          <w:p>
            <w:pPr>
              <w:pStyle w:val="19"/>
              <w:ind w:firstLine="0" w:firstLineChars="0"/>
              <w:rPr>
                <w:highlight w:val="none"/>
              </w:rPr>
            </w:pPr>
            <w:r>
              <w:rPr>
                <w:highlight w:val="none"/>
              </w:rPr>
              <w:t>2024年12月31日之前完成</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32" w:name="_Toc_4_4_0000000812"/>
      <w:r>
        <w:rPr>
          <w:rFonts w:ascii="方正仿宋_GBK" w:hAnsi="方正仿宋_GBK" w:eastAsia="方正仿宋_GBK" w:cs="方正仿宋_GBK"/>
          <w:color w:val="000000"/>
          <w:sz w:val="28"/>
          <w:highlight w:val="none"/>
        </w:rPr>
        <w:t>809.政府债利息支出绩效目标表</w:t>
      </w:r>
      <w:bookmarkEnd w:id="13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13020024P00705410597B</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政府债利息支出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1329.57</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1329.57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用于支付政府债利息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按期完成率</w:t>
            </w:r>
          </w:p>
        </w:tc>
        <w:tc>
          <w:tcPr>
            <w:tcW w:w="2891" w:type="dxa"/>
            <w:vAlign w:val="center"/>
          </w:tcPr>
          <w:p>
            <w:pPr>
              <w:pStyle w:val="19"/>
              <w:rPr>
                <w:highlight w:val="none"/>
              </w:rPr>
            </w:pPr>
            <w:r>
              <w:rPr>
                <w:highlight w:val="none"/>
              </w:rPr>
              <w:t>按期完成率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 xml:space="preserve"> 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33" w:name="_Toc_4_4_0000000813"/>
      <w:r>
        <w:rPr>
          <w:rFonts w:ascii="方正仿宋_GBK" w:hAnsi="方正仿宋_GBK" w:eastAsia="方正仿宋_GBK" w:cs="方正仿宋_GBK"/>
          <w:color w:val="000000"/>
          <w:sz w:val="28"/>
          <w:highlight w:val="none"/>
        </w:rPr>
        <w:t>810.智慧屏电视绩效目标表</w:t>
      </w:r>
      <w:bookmarkEnd w:id="13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13020024P00706312326R</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智慧屏电视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7.50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7.50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为满足医院信息化设备储备和新大楼需要智慧屏电视7.5万元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34" w:name="_Toc_4_4_0000000814"/>
      <w:r>
        <w:rPr>
          <w:rFonts w:ascii="方正仿宋_GBK" w:hAnsi="方正仿宋_GBK" w:eastAsia="方正仿宋_GBK" w:cs="方正仿宋_GBK"/>
          <w:color w:val="000000"/>
          <w:sz w:val="28"/>
          <w:highlight w:val="none"/>
        </w:rPr>
        <w:t>811.智慧医院绩效目标表</w:t>
      </w:r>
      <w:bookmarkEnd w:id="13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13020024P00706312346H</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智慧医院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200.00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为满足医院信息化建设需要互联网+医院项目38万元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ind w:firstLine="0" w:firstLineChars="0"/>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35" w:name="_Toc_4_4_0000000815"/>
      <w:r>
        <w:rPr>
          <w:rFonts w:ascii="方正仿宋_GBK" w:hAnsi="方正仿宋_GBK" w:eastAsia="方正仿宋_GBK" w:cs="方正仿宋_GBK"/>
          <w:color w:val="000000"/>
          <w:sz w:val="28"/>
          <w:highlight w:val="none"/>
        </w:rPr>
        <w:t>812.治疗管理系统绩效目标表</w:t>
      </w:r>
      <w:bookmarkEnd w:id="13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13020024P00706312345X</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治疗管理系统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80.00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为满足医院信息化建设需要治疗管理系统80万元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36" w:name="_Toc_4_4_0000000816"/>
      <w:r>
        <w:rPr>
          <w:rFonts w:ascii="方正仿宋_GBK" w:hAnsi="方正仿宋_GBK" w:eastAsia="方正仿宋_GBK" w:cs="方正仿宋_GBK"/>
          <w:color w:val="000000"/>
          <w:sz w:val="28"/>
          <w:highlight w:val="none"/>
        </w:rPr>
        <w:t>813.中央空调主机及冷却塔保养绩效目标表</w:t>
      </w:r>
      <w:bookmarkEnd w:id="13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13020024P00706210293W</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中央空调主机及冷却塔保养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35.00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用于医院中央空调主机及冷却塔保养费用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完成时限</w:t>
            </w:r>
          </w:p>
        </w:tc>
        <w:tc>
          <w:tcPr>
            <w:tcW w:w="2891" w:type="dxa"/>
            <w:vAlign w:val="center"/>
          </w:tcPr>
          <w:p>
            <w:pPr>
              <w:pStyle w:val="19"/>
              <w:rPr>
                <w:highlight w:val="none"/>
              </w:rPr>
            </w:pPr>
            <w:r>
              <w:rPr>
                <w:highlight w:val="none"/>
              </w:rPr>
              <w:t>完成时限</w:t>
            </w:r>
          </w:p>
        </w:tc>
        <w:tc>
          <w:tcPr>
            <w:tcW w:w="1276" w:type="dxa"/>
            <w:vAlign w:val="center"/>
          </w:tcPr>
          <w:p>
            <w:pPr>
              <w:pStyle w:val="19"/>
              <w:rPr>
                <w:highlight w:val="none"/>
              </w:rPr>
            </w:pPr>
            <w:r>
              <w:rPr>
                <w:highlight w:val="none"/>
              </w:rPr>
              <w:t>2024年12月31日</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37" w:name="_Toc_4_4_0000000817"/>
      <w:r>
        <w:rPr>
          <w:rFonts w:ascii="方正仿宋_GBK" w:hAnsi="方正仿宋_GBK" w:eastAsia="方正仿宋_GBK" w:cs="方正仿宋_GBK"/>
          <w:color w:val="000000"/>
          <w:sz w:val="28"/>
          <w:highlight w:val="none"/>
        </w:rPr>
        <w:t>814.重症监护系统绩效目标表</w:t>
      </w:r>
      <w:bookmarkEnd w:id="13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13020024P007063123423</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重症监护系统</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72.00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72.00</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为满足医院信息化建设需要重症监护系统72万元</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培训次数</w:t>
            </w:r>
          </w:p>
        </w:tc>
        <w:tc>
          <w:tcPr>
            <w:tcW w:w="2891" w:type="dxa"/>
            <w:vAlign w:val="center"/>
          </w:tcPr>
          <w:p>
            <w:pPr>
              <w:pStyle w:val="19"/>
              <w:rPr>
                <w:highlight w:val="none"/>
              </w:rPr>
            </w:pPr>
            <w:r>
              <w:rPr>
                <w:highlight w:val="none"/>
              </w:rPr>
              <w:t>培训次数</w:t>
            </w:r>
          </w:p>
        </w:tc>
        <w:tc>
          <w:tcPr>
            <w:tcW w:w="1276" w:type="dxa"/>
            <w:vAlign w:val="center"/>
          </w:tcPr>
          <w:p>
            <w:pPr>
              <w:pStyle w:val="19"/>
              <w:rPr>
                <w:highlight w:val="none"/>
              </w:rPr>
            </w:pPr>
            <w:r>
              <w:rPr>
                <w:highlight w:val="none"/>
              </w:rPr>
              <w:t>≥1次</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 xml:space="preserve"> 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38" w:name="_Toc_4_4_0000000818"/>
      <w:r>
        <w:rPr>
          <w:rFonts w:ascii="方正仿宋_GBK" w:hAnsi="方正仿宋_GBK" w:eastAsia="方正仿宋_GBK" w:cs="方正仿宋_GBK"/>
          <w:color w:val="000000"/>
          <w:sz w:val="28"/>
          <w:highlight w:val="none"/>
        </w:rPr>
        <w:t>815.专家劳务费绩效目标表</w:t>
      </w:r>
      <w:bookmarkEnd w:id="13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13020024P007054105902</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专家劳务费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163.00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 xml:space="preserve"> </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163.00</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聘请专家讲座费用</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1.做好其他专项支出,保障单位业务开展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rPr>
                <w:highlight w:val="none"/>
              </w:rPr>
            </w:pPr>
            <w:r>
              <w:rPr>
                <w:highlight w:val="none"/>
              </w:rPr>
              <w:t>工作完成率(%)</w:t>
            </w:r>
          </w:p>
        </w:tc>
        <w:tc>
          <w:tcPr>
            <w:tcW w:w="2891" w:type="dxa"/>
            <w:vAlign w:val="center"/>
          </w:tcPr>
          <w:p>
            <w:pPr>
              <w:pStyle w:val="19"/>
              <w:rPr>
                <w:highlight w:val="none"/>
              </w:rPr>
            </w:pPr>
            <w:r>
              <w:rPr>
                <w:highlight w:val="none"/>
              </w:rPr>
              <w:t>工作完成率(%)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工作合格率(%)</w:t>
            </w:r>
          </w:p>
        </w:tc>
        <w:tc>
          <w:tcPr>
            <w:tcW w:w="2891" w:type="dxa"/>
            <w:vAlign w:val="center"/>
          </w:tcPr>
          <w:p>
            <w:pPr>
              <w:pStyle w:val="19"/>
              <w:rPr>
                <w:highlight w:val="none"/>
              </w:rPr>
            </w:pPr>
            <w:r>
              <w:rPr>
                <w:highlight w:val="none"/>
              </w:rPr>
              <w:t>工作合格率(%)</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按期完成率</w:t>
            </w:r>
          </w:p>
        </w:tc>
        <w:tc>
          <w:tcPr>
            <w:tcW w:w="2891" w:type="dxa"/>
            <w:vAlign w:val="center"/>
          </w:tcPr>
          <w:p>
            <w:pPr>
              <w:pStyle w:val="19"/>
              <w:rPr>
                <w:highlight w:val="none"/>
              </w:rPr>
            </w:pPr>
            <w:r>
              <w:rPr>
                <w:highlight w:val="none"/>
              </w:rPr>
              <w:t>按期完成率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保障工作正常开展</w:t>
            </w:r>
          </w:p>
        </w:tc>
        <w:tc>
          <w:tcPr>
            <w:tcW w:w="2891" w:type="dxa"/>
            <w:vAlign w:val="center"/>
          </w:tcPr>
          <w:p>
            <w:pPr>
              <w:pStyle w:val="19"/>
              <w:rPr>
                <w:highlight w:val="none"/>
              </w:rPr>
            </w:pPr>
            <w:r>
              <w:rPr>
                <w:highlight w:val="none"/>
              </w:rPr>
              <w:t>保障工作正常开展</w:t>
            </w:r>
          </w:p>
        </w:tc>
        <w:tc>
          <w:tcPr>
            <w:tcW w:w="1276" w:type="dxa"/>
            <w:vAlign w:val="center"/>
          </w:tcPr>
          <w:p>
            <w:pPr>
              <w:pStyle w:val="19"/>
              <w:rPr>
                <w:highlight w:val="none"/>
              </w:rPr>
            </w:pPr>
            <w:r>
              <w:rPr>
                <w:highlight w:val="none"/>
              </w:rPr>
              <w:t>保障工作正常开展</w:t>
            </w:r>
          </w:p>
        </w:tc>
        <w:tc>
          <w:tcPr>
            <w:tcW w:w="1843" w:type="dxa"/>
            <w:vAlign w:val="center"/>
          </w:tcPr>
          <w:p>
            <w:pPr>
              <w:pStyle w:val="19"/>
              <w:rPr>
                <w:highlight w:val="none"/>
              </w:rPr>
            </w:pPr>
            <w:r>
              <w:rPr>
                <w:highlight w:val="none"/>
              </w:rPr>
              <w:t>按工作计划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pPr>
        <w:spacing w:before="0" w:after="0" w:line="240" w:lineRule="auto"/>
        <w:ind w:firstLine="0"/>
        <w:jc w:val="center"/>
        <w:outlineLvl w:val="9"/>
        <w:rPr>
          <w:highlight w:val="none"/>
        </w:rPr>
      </w:pPr>
      <w:r>
        <w:rPr>
          <w:rFonts w:ascii="方正仿宋_GBK" w:hAnsi="方正仿宋_GBK" w:eastAsia="方正仿宋_GBK" w:cs="方正仿宋_GBK"/>
          <w:color w:val="000000"/>
          <w:sz w:val="28"/>
          <w:highlight w:val="none"/>
        </w:rPr>
        <w:t xml:space="preserve"> </w:t>
      </w:r>
    </w:p>
    <w:p>
      <w:pPr>
        <w:spacing w:before="0" w:after="0"/>
        <w:ind w:firstLine="560"/>
        <w:jc w:val="left"/>
        <w:outlineLvl w:val="3"/>
        <w:rPr>
          <w:highlight w:val="none"/>
        </w:rPr>
      </w:pPr>
      <w:bookmarkStart w:id="139" w:name="_Toc_4_4_0000000819"/>
      <w:r>
        <w:rPr>
          <w:rFonts w:ascii="方正仿宋_GBK" w:hAnsi="方正仿宋_GBK" w:eastAsia="方正仿宋_GBK" w:cs="方正仿宋_GBK"/>
          <w:color w:val="000000"/>
          <w:sz w:val="28"/>
          <w:highlight w:val="none"/>
        </w:rPr>
        <w:t>816.全闪存双活存储陈列绩效目标表</w:t>
      </w:r>
      <w:bookmarkEnd w:id="13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rPr>
                <w:highlight w:val="none"/>
              </w:rPr>
            </w:pPr>
            <w:r>
              <w:rPr>
                <w:highlight w:val="none"/>
              </w:rPr>
              <w:t>617013唐山市第二医院</w:t>
            </w:r>
          </w:p>
        </w:tc>
        <w:tc>
          <w:tcPr>
            <w:tcW w:w="1843" w:type="dxa"/>
            <w:tcBorders>
              <w:top w:val="single" w:color="FFFFFF" w:sz="6" w:space="0"/>
              <w:left w:val="single" w:color="FFFFFF" w:sz="6" w:space="0"/>
              <w:right w:val="single" w:color="FFFFFF" w:sz="6" w:space="0"/>
            </w:tcBorders>
            <w:vAlign w:val="center"/>
          </w:tcPr>
          <w:p>
            <w:pPr>
              <w:pStyle w:val="17"/>
              <w:rPr>
                <w:highlight w:val="none"/>
              </w:rPr>
            </w:pPr>
            <w:r>
              <w:rPr>
                <w:highlight w:val="none"/>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项目编码</w:t>
            </w:r>
          </w:p>
        </w:tc>
        <w:tc>
          <w:tcPr>
            <w:tcW w:w="2608" w:type="dxa"/>
            <w:gridSpan w:val="2"/>
            <w:vAlign w:val="center"/>
          </w:tcPr>
          <w:p>
            <w:pPr>
              <w:pStyle w:val="19"/>
              <w:rPr>
                <w:highlight w:val="none"/>
              </w:rPr>
            </w:pPr>
            <w:r>
              <w:rPr>
                <w:highlight w:val="none"/>
              </w:rPr>
              <w:t>13020024P00743310017Q</w:t>
            </w:r>
          </w:p>
        </w:tc>
        <w:tc>
          <w:tcPr>
            <w:tcW w:w="1587" w:type="dxa"/>
            <w:vAlign w:val="center"/>
          </w:tcPr>
          <w:p>
            <w:pPr>
              <w:pStyle w:val="20"/>
              <w:rPr>
                <w:highlight w:val="none"/>
              </w:rPr>
            </w:pPr>
            <w:r>
              <w:rPr>
                <w:highlight w:val="none"/>
              </w:rPr>
              <w:t>项目名称</w:t>
            </w:r>
          </w:p>
        </w:tc>
        <w:tc>
          <w:tcPr>
            <w:tcW w:w="4422" w:type="dxa"/>
            <w:gridSpan w:val="3"/>
            <w:vAlign w:val="center"/>
          </w:tcPr>
          <w:p>
            <w:pPr>
              <w:pStyle w:val="19"/>
              <w:rPr>
                <w:highlight w:val="none"/>
              </w:rPr>
            </w:pPr>
            <w:r>
              <w:rPr>
                <w:highlight w:val="none"/>
              </w:rPr>
              <w:t>全闪存双活存储陈列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预算规模及资金用途</w:t>
            </w:r>
          </w:p>
        </w:tc>
        <w:tc>
          <w:tcPr>
            <w:tcW w:w="1276" w:type="dxa"/>
            <w:vAlign w:val="center"/>
          </w:tcPr>
          <w:p>
            <w:pPr>
              <w:pStyle w:val="20"/>
              <w:rPr>
                <w:highlight w:val="none"/>
              </w:rPr>
            </w:pPr>
            <w:r>
              <w:rPr>
                <w:highlight w:val="none"/>
              </w:rPr>
              <w:t>预算数</w:t>
            </w:r>
          </w:p>
        </w:tc>
        <w:tc>
          <w:tcPr>
            <w:tcW w:w="1332" w:type="dxa"/>
            <w:vAlign w:val="center"/>
          </w:tcPr>
          <w:p>
            <w:pPr>
              <w:pStyle w:val="19"/>
              <w:rPr>
                <w:highlight w:val="none"/>
              </w:rPr>
            </w:pPr>
            <w:r>
              <w:rPr>
                <w:highlight w:val="none"/>
              </w:rPr>
              <w:t>250.00</w:t>
            </w:r>
          </w:p>
        </w:tc>
        <w:tc>
          <w:tcPr>
            <w:tcW w:w="1587" w:type="dxa"/>
            <w:vAlign w:val="center"/>
          </w:tcPr>
          <w:p>
            <w:pPr>
              <w:pStyle w:val="20"/>
              <w:rPr>
                <w:highlight w:val="none"/>
              </w:rPr>
            </w:pPr>
            <w:r>
              <w:rPr>
                <w:highlight w:val="none"/>
              </w:rPr>
              <w:t>其中：财政    资金</w:t>
            </w:r>
          </w:p>
        </w:tc>
        <w:tc>
          <w:tcPr>
            <w:tcW w:w="1304" w:type="dxa"/>
            <w:vAlign w:val="center"/>
          </w:tcPr>
          <w:p>
            <w:pPr>
              <w:pStyle w:val="19"/>
              <w:rPr>
                <w:highlight w:val="none"/>
              </w:rPr>
            </w:pPr>
            <w:r>
              <w:rPr>
                <w:highlight w:val="none"/>
              </w:rPr>
              <w:t>250.00</w:t>
            </w:r>
          </w:p>
        </w:tc>
        <w:tc>
          <w:tcPr>
            <w:tcW w:w="1276" w:type="dxa"/>
            <w:vAlign w:val="center"/>
          </w:tcPr>
          <w:p>
            <w:pPr>
              <w:pStyle w:val="20"/>
              <w:rPr>
                <w:highlight w:val="none"/>
              </w:rPr>
            </w:pPr>
            <w:r>
              <w:rPr>
                <w:highlight w:val="none"/>
              </w:rPr>
              <w:t>其他资金</w:t>
            </w:r>
          </w:p>
        </w:tc>
        <w:tc>
          <w:tcPr>
            <w:tcW w:w="1843" w:type="dxa"/>
            <w:vAlign w:val="center"/>
          </w:tcPr>
          <w:p>
            <w:pPr>
              <w:pStyle w:val="19"/>
              <w:rPr>
                <w:highlight w:val="none"/>
              </w:rPr>
            </w:pPr>
            <w:r>
              <w:rPr>
                <w:highlight w:val="none"/>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8617" w:type="dxa"/>
            <w:gridSpan w:val="6"/>
            <w:vAlign w:val="center"/>
          </w:tcPr>
          <w:p>
            <w:pPr>
              <w:pStyle w:val="19"/>
              <w:rPr>
                <w:highlight w:val="none"/>
              </w:rPr>
            </w:pPr>
            <w:r>
              <w:rPr>
                <w:highlight w:val="none"/>
              </w:rPr>
              <w:t>用于支付购置两台高性能国产核心存储，预算为250万元，该项目由事业单位国有资产出租出借收入(非税收入安排)支付240万元，事业单位国有资产处置收入(非税收入安排)支付10万元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rPr>
                <w:highlight w:val="none"/>
              </w:rPr>
            </w:pPr>
            <w:r>
              <w:rPr>
                <w:highlight w:val="none"/>
              </w:rPr>
              <w:t>资金支出计划（%）</w:t>
            </w:r>
          </w:p>
        </w:tc>
        <w:tc>
          <w:tcPr>
            <w:tcW w:w="2608" w:type="dxa"/>
            <w:gridSpan w:val="2"/>
            <w:vAlign w:val="center"/>
          </w:tcPr>
          <w:p>
            <w:pPr>
              <w:pStyle w:val="20"/>
              <w:rPr>
                <w:highlight w:val="none"/>
              </w:rPr>
            </w:pPr>
            <w:r>
              <w:rPr>
                <w:highlight w:val="none"/>
              </w:rPr>
              <w:t>3月底</w:t>
            </w:r>
          </w:p>
        </w:tc>
        <w:tc>
          <w:tcPr>
            <w:tcW w:w="1587" w:type="dxa"/>
            <w:vAlign w:val="center"/>
          </w:tcPr>
          <w:p>
            <w:pPr>
              <w:pStyle w:val="20"/>
              <w:rPr>
                <w:highlight w:val="none"/>
              </w:rPr>
            </w:pPr>
            <w:r>
              <w:rPr>
                <w:highlight w:val="none"/>
              </w:rPr>
              <w:t>6月底</w:t>
            </w:r>
          </w:p>
        </w:tc>
        <w:tc>
          <w:tcPr>
            <w:tcW w:w="1304" w:type="dxa"/>
            <w:vAlign w:val="center"/>
          </w:tcPr>
          <w:p>
            <w:pPr>
              <w:pStyle w:val="20"/>
              <w:rPr>
                <w:highlight w:val="none"/>
              </w:rPr>
            </w:pPr>
            <w:r>
              <w:rPr>
                <w:highlight w:val="none"/>
              </w:rPr>
              <w:t>10月底</w:t>
            </w:r>
          </w:p>
        </w:tc>
        <w:tc>
          <w:tcPr>
            <w:tcW w:w="3118" w:type="dxa"/>
            <w:gridSpan w:val="2"/>
            <w:vAlign w:val="center"/>
          </w:tcPr>
          <w:p>
            <w:pPr>
              <w:pStyle w:val="20"/>
              <w:rPr>
                <w:highlight w:val="none"/>
              </w:rPr>
            </w:pPr>
            <w:r>
              <w:rPr>
                <w:highlight w:val="none"/>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highlight w:val="none"/>
              </w:rPr>
            </w:pPr>
          </w:p>
        </w:tc>
        <w:tc>
          <w:tcPr>
            <w:tcW w:w="2608" w:type="dxa"/>
            <w:gridSpan w:val="2"/>
            <w:vAlign w:val="center"/>
          </w:tcPr>
          <w:p>
            <w:pPr>
              <w:pStyle w:val="21"/>
              <w:rPr>
                <w:highlight w:val="none"/>
              </w:rPr>
            </w:pPr>
            <w:r>
              <w:rPr>
                <w:highlight w:val="none"/>
              </w:rPr>
              <w:t>25%</w:t>
            </w:r>
          </w:p>
        </w:tc>
        <w:tc>
          <w:tcPr>
            <w:tcW w:w="1587" w:type="dxa"/>
            <w:vAlign w:val="center"/>
          </w:tcPr>
          <w:p>
            <w:pPr>
              <w:pStyle w:val="21"/>
              <w:rPr>
                <w:highlight w:val="none"/>
              </w:rPr>
            </w:pPr>
            <w:r>
              <w:rPr>
                <w:highlight w:val="none"/>
              </w:rPr>
              <w:t>50%</w:t>
            </w:r>
          </w:p>
        </w:tc>
        <w:tc>
          <w:tcPr>
            <w:tcW w:w="1304" w:type="dxa"/>
            <w:vAlign w:val="center"/>
          </w:tcPr>
          <w:p>
            <w:pPr>
              <w:pStyle w:val="21"/>
              <w:rPr>
                <w:highlight w:val="none"/>
              </w:rPr>
            </w:pPr>
            <w:r>
              <w:rPr>
                <w:highlight w:val="none"/>
              </w:rPr>
              <w:t>75%</w:t>
            </w:r>
          </w:p>
        </w:tc>
        <w:tc>
          <w:tcPr>
            <w:tcW w:w="3118" w:type="dxa"/>
            <w:gridSpan w:val="2"/>
            <w:vAlign w:val="center"/>
          </w:tcPr>
          <w:p>
            <w:pPr>
              <w:pStyle w:val="21"/>
              <w:rPr>
                <w:highlight w:val="none"/>
              </w:rPr>
            </w:pPr>
            <w:r>
              <w:rPr>
                <w:highlight w:val="none"/>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rPr>
                <w:highlight w:val="none"/>
              </w:rPr>
            </w:pPr>
            <w:r>
              <w:rPr>
                <w:highlight w:val="none"/>
              </w:rPr>
              <w:t>绩效目标</w:t>
            </w:r>
          </w:p>
        </w:tc>
        <w:tc>
          <w:tcPr>
            <w:tcW w:w="8617" w:type="dxa"/>
            <w:gridSpan w:val="6"/>
            <w:vAlign w:val="center"/>
          </w:tcPr>
          <w:p>
            <w:pPr>
              <w:pStyle w:val="19"/>
              <w:rPr>
                <w:highlight w:val="none"/>
              </w:rPr>
            </w:pPr>
            <w:r>
              <w:rPr>
                <w:highlight w:val="none"/>
              </w:rPr>
              <w:t>1.做好购置各种等工作,保障单位业务发展</w:t>
            </w:r>
          </w:p>
        </w:tc>
      </w:tr>
    </w:tbl>
    <w:p>
      <w:pPr>
        <w:spacing w:before="0" w:after="0" w:line="2" w:lineRule="exact"/>
        <w:ind w:firstLine="0"/>
        <w:jc w:val="center"/>
        <w:outlineLvl w:val="9"/>
        <w:rPr>
          <w:highlight w:val="none"/>
        </w:rPr>
      </w:pPr>
      <w:r>
        <w:rPr>
          <w:rFonts w:ascii="方正书宋_GBK" w:hAnsi="方正书宋_GBK" w:eastAsia="方正书宋_GBK" w:cs="方正书宋_GBK"/>
          <w:color w:val="000000"/>
          <w:sz w:val="21"/>
          <w:highlight w:val="none"/>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rPr>
                <w:highlight w:val="none"/>
              </w:rPr>
            </w:pPr>
            <w:r>
              <w:rPr>
                <w:highlight w:val="none"/>
              </w:rPr>
              <w:t>一级指标</w:t>
            </w:r>
          </w:p>
        </w:tc>
        <w:tc>
          <w:tcPr>
            <w:tcW w:w="1276" w:type="dxa"/>
            <w:vAlign w:val="center"/>
          </w:tcPr>
          <w:p>
            <w:pPr>
              <w:pStyle w:val="20"/>
              <w:rPr>
                <w:highlight w:val="none"/>
              </w:rPr>
            </w:pPr>
            <w:r>
              <w:rPr>
                <w:highlight w:val="none"/>
              </w:rPr>
              <w:t>二级指标</w:t>
            </w:r>
          </w:p>
        </w:tc>
        <w:tc>
          <w:tcPr>
            <w:tcW w:w="1332" w:type="dxa"/>
            <w:vAlign w:val="center"/>
          </w:tcPr>
          <w:p>
            <w:pPr>
              <w:pStyle w:val="20"/>
              <w:rPr>
                <w:highlight w:val="none"/>
              </w:rPr>
            </w:pPr>
            <w:r>
              <w:rPr>
                <w:highlight w:val="none"/>
              </w:rPr>
              <w:t>三级指标</w:t>
            </w:r>
          </w:p>
        </w:tc>
        <w:tc>
          <w:tcPr>
            <w:tcW w:w="2891" w:type="dxa"/>
            <w:vAlign w:val="center"/>
          </w:tcPr>
          <w:p>
            <w:pPr>
              <w:pStyle w:val="20"/>
              <w:rPr>
                <w:highlight w:val="none"/>
              </w:rPr>
            </w:pPr>
            <w:r>
              <w:rPr>
                <w:highlight w:val="none"/>
              </w:rPr>
              <w:t>绩效指标描述</w:t>
            </w:r>
          </w:p>
        </w:tc>
        <w:tc>
          <w:tcPr>
            <w:tcW w:w="1276" w:type="dxa"/>
            <w:vAlign w:val="center"/>
          </w:tcPr>
          <w:p>
            <w:pPr>
              <w:pStyle w:val="20"/>
              <w:rPr>
                <w:highlight w:val="none"/>
              </w:rPr>
            </w:pPr>
            <w:r>
              <w:rPr>
                <w:highlight w:val="none"/>
              </w:rPr>
              <w:t>指标值</w:t>
            </w:r>
          </w:p>
        </w:tc>
        <w:tc>
          <w:tcPr>
            <w:tcW w:w="1843" w:type="dxa"/>
            <w:vAlign w:val="center"/>
          </w:tcPr>
          <w:p>
            <w:pPr>
              <w:pStyle w:val="20"/>
              <w:rPr>
                <w:highlight w:val="none"/>
              </w:rPr>
            </w:pPr>
            <w:r>
              <w:rPr>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rPr>
                <w:highlight w:val="none"/>
              </w:rPr>
            </w:pPr>
            <w:r>
              <w:rPr>
                <w:highlight w:val="none"/>
              </w:rPr>
              <w:t>产出指标</w:t>
            </w:r>
          </w:p>
        </w:tc>
        <w:tc>
          <w:tcPr>
            <w:tcW w:w="1276" w:type="dxa"/>
            <w:vAlign w:val="center"/>
          </w:tcPr>
          <w:p>
            <w:pPr>
              <w:pStyle w:val="19"/>
              <w:rPr>
                <w:highlight w:val="none"/>
              </w:rPr>
            </w:pPr>
            <w:r>
              <w:rPr>
                <w:highlight w:val="none"/>
              </w:rPr>
              <w:t>数量指标</w:t>
            </w:r>
          </w:p>
        </w:tc>
        <w:tc>
          <w:tcPr>
            <w:tcW w:w="1332" w:type="dxa"/>
            <w:vAlign w:val="center"/>
          </w:tcPr>
          <w:p>
            <w:pPr>
              <w:pStyle w:val="19"/>
              <w:ind w:firstLine="0" w:firstLineChars="0"/>
              <w:rPr>
                <w:highlight w:val="none"/>
              </w:rPr>
            </w:pPr>
            <w:r>
              <w:rPr>
                <w:highlight w:val="none"/>
              </w:rPr>
              <w:t>设备和专用材料购置完成率</w:t>
            </w:r>
          </w:p>
        </w:tc>
        <w:tc>
          <w:tcPr>
            <w:tcW w:w="2891" w:type="dxa"/>
            <w:vAlign w:val="center"/>
          </w:tcPr>
          <w:p>
            <w:pPr>
              <w:pStyle w:val="19"/>
              <w:ind w:firstLine="0" w:firstLineChars="0"/>
              <w:rPr>
                <w:highlight w:val="none"/>
              </w:rPr>
            </w:pPr>
            <w:r>
              <w:rPr>
                <w:highlight w:val="none"/>
              </w:rPr>
              <w:t>设备和专用材料购置完成率</w:t>
            </w:r>
          </w:p>
        </w:tc>
        <w:tc>
          <w:tcPr>
            <w:tcW w:w="1276" w:type="dxa"/>
            <w:vAlign w:val="center"/>
          </w:tcPr>
          <w:p>
            <w:pPr>
              <w:pStyle w:val="19"/>
              <w:ind w:firstLine="0" w:firstLineChars="0"/>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质量指标</w:t>
            </w:r>
          </w:p>
        </w:tc>
        <w:tc>
          <w:tcPr>
            <w:tcW w:w="1332" w:type="dxa"/>
            <w:vAlign w:val="center"/>
          </w:tcPr>
          <w:p>
            <w:pPr>
              <w:pStyle w:val="19"/>
              <w:rPr>
                <w:highlight w:val="none"/>
              </w:rPr>
            </w:pPr>
            <w:r>
              <w:rPr>
                <w:highlight w:val="none"/>
              </w:rPr>
              <w:t>验收合格率</w:t>
            </w:r>
          </w:p>
        </w:tc>
        <w:tc>
          <w:tcPr>
            <w:tcW w:w="2891" w:type="dxa"/>
            <w:vAlign w:val="center"/>
          </w:tcPr>
          <w:p>
            <w:pPr>
              <w:pStyle w:val="19"/>
              <w:rPr>
                <w:highlight w:val="none"/>
              </w:rPr>
            </w:pPr>
            <w:r>
              <w:rPr>
                <w:highlight w:val="none"/>
              </w:rPr>
              <w:t>验收合格率=验收合格的设备数量/当年购置设备数量*100%</w:t>
            </w:r>
          </w:p>
        </w:tc>
        <w:tc>
          <w:tcPr>
            <w:tcW w:w="1276" w:type="dxa"/>
            <w:vAlign w:val="center"/>
          </w:tcPr>
          <w:p>
            <w:pPr>
              <w:pStyle w:val="19"/>
              <w:rPr>
                <w:highlight w:val="none"/>
              </w:rPr>
            </w:pPr>
            <w:r>
              <w:rPr>
                <w:highlight w:val="none"/>
              </w:rPr>
              <w:t>100%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成本指标</w:t>
            </w:r>
          </w:p>
        </w:tc>
        <w:tc>
          <w:tcPr>
            <w:tcW w:w="1332" w:type="dxa"/>
            <w:vAlign w:val="center"/>
          </w:tcPr>
          <w:p>
            <w:pPr>
              <w:pStyle w:val="19"/>
              <w:rPr>
                <w:highlight w:val="none"/>
              </w:rPr>
            </w:pPr>
            <w:r>
              <w:rPr>
                <w:highlight w:val="none"/>
              </w:rPr>
              <w:t>经费使用率</w:t>
            </w:r>
          </w:p>
        </w:tc>
        <w:tc>
          <w:tcPr>
            <w:tcW w:w="2891" w:type="dxa"/>
            <w:vAlign w:val="center"/>
          </w:tcPr>
          <w:p>
            <w:pPr>
              <w:pStyle w:val="19"/>
              <w:rPr>
                <w:highlight w:val="none"/>
              </w:rPr>
            </w:pPr>
            <w:r>
              <w:rPr>
                <w:highlight w:val="none"/>
              </w:rPr>
              <w:t>经费使用率</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highlight w:val="none"/>
              </w:rPr>
            </w:pPr>
          </w:p>
        </w:tc>
        <w:tc>
          <w:tcPr>
            <w:tcW w:w="1276" w:type="dxa"/>
            <w:vAlign w:val="center"/>
          </w:tcPr>
          <w:p>
            <w:pPr>
              <w:pStyle w:val="19"/>
              <w:rPr>
                <w:highlight w:val="none"/>
              </w:rPr>
            </w:pPr>
            <w:r>
              <w:rPr>
                <w:highlight w:val="none"/>
              </w:rPr>
              <w:t>时效指标</w:t>
            </w:r>
          </w:p>
        </w:tc>
        <w:tc>
          <w:tcPr>
            <w:tcW w:w="1332" w:type="dxa"/>
            <w:vAlign w:val="center"/>
          </w:tcPr>
          <w:p>
            <w:pPr>
              <w:pStyle w:val="19"/>
              <w:rPr>
                <w:highlight w:val="none"/>
              </w:rPr>
            </w:pPr>
            <w:r>
              <w:rPr>
                <w:highlight w:val="none"/>
              </w:rPr>
              <w:t>及时性</w:t>
            </w:r>
          </w:p>
        </w:tc>
        <w:tc>
          <w:tcPr>
            <w:tcW w:w="2891" w:type="dxa"/>
            <w:vAlign w:val="center"/>
          </w:tcPr>
          <w:p>
            <w:pPr>
              <w:pStyle w:val="19"/>
              <w:rPr>
                <w:highlight w:val="none"/>
              </w:rPr>
            </w:pPr>
            <w:r>
              <w:rPr>
                <w:highlight w:val="none"/>
              </w:rPr>
              <w:t>及时性</w:t>
            </w:r>
          </w:p>
        </w:tc>
        <w:tc>
          <w:tcPr>
            <w:tcW w:w="1276" w:type="dxa"/>
            <w:vAlign w:val="center"/>
          </w:tcPr>
          <w:p>
            <w:pPr>
              <w:pStyle w:val="19"/>
              <w:rPr>
                <w:highlight w:val="none"/>
              </w:rPr>
            </w:pPr>
            <w:r>
              <w:rPr>
                <w:highlight w:val="none"/>
              </w:rPr>
              <w:t>2024年12月31日之前完成</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效益指标</w:t>
            </w:r>
          </w:p>
        </w:tc>
        <w:tc>
          <w:tcPr>
            <w:tcW w:w="1276" w:type="dxa"/>
            <w:vAlign w:val="center"/>
          </w:tcPr>
          <w:p>
            <w:pPr>
              <w:pStyle w:val="19"/>
              <w:rPr>
                <w:highlight w:val="none"/>
              </w:rPr>
            </w:pPr>
            <w:r>
              <w:rPr>
                <w:highlight w:val="none"/>
              </w:rPr>
              <w:t>社会效益指标</w:t>
            </w:r>
          </w:p>
        </w:tc>
        <w:tc>
          <w:tcPr>
            <w:tcW w:w="1332" w:type="dxa"/>
            <w:vAlign w:val="center"/>
          </w:tcPr>
          <w:p>
            <w:pPr>
              <w:pStyle w:val="19"/>
              <w:rPr>
                <w:highlight w:val="none"/>
              </w:rPr>
            </w:pPr>
            <w:r>
              <w:rPr>
                <w:highlight w:val="none"/>
              </w:rPr>
              <w:t>提升公共服务水平</w:t>
            </w:r>
          </w:p>
        </w:tc>
        <w:tc>
          <w:tcPr>
            <w:tcW w:w="2891" w:type="dxa"/>
            <w:vAlign w:val="center"/>
          </w:tcPr>
          <w:p>
            <w:pPr>
              <w:pStyle w:val="19"/>
              <w:rPr>
                <w:highlight w:val="none"/>
              </w:rPr>
            </w:pPr>
            <w:r>
              <w:rPr>
                <w:highlight w:val="none"/>
              </w:rPr>
              <w:t>购置对公共服务水平的提升情况</w:t>
            </w:r>
          </w:p>
        </w:tc>
        <w:tc>
          <w:tcPr>
            <w:tcW w:w="1276" w:type="dxa"/>
            <w:vAlign w:val="center"/>
          </w:tcPr>
          <w:p>
            <w:pPr>
              <w:pStyle w:val="19"/>
              <w:rPr>
                <w:highlight w:val="none"/>
              </w:rPr>
            </w:pPr>
            <w:r>
              <w:rPr>
                <w:highlight w:val="none"/>
              </w:rPr>
              <w:t>有所提升</w:t>
            </w:r>
          </w:p>
        </w:tc>
        <w:tc>
          <w:tcPr>
            <w:tcW w:w="1843" w:type="dxa"/>
            <w:vAlign w:val="center"/>
          </w:tcPr>
          <w:p>
            <w:pPr>
              <w:pStyle w:val="19"/>
              <w:rPr>
                <w:highlight w:val="none"/>
              </w:rPr>
            </w:pPr>
            <w:r>
              <w:rPr>
                <w:highlight w:val="none"/>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rPr>
                <w:highlight w:val="none"/>
              </w:rPr>
            </w:pPr>
            <w:r>
              <w:rPr>
                <w:highlight w:val="none"/>
              </w:rPr>
              <w:t>满意度指标</w:t>
            </w:r>
          </w:p>
        </w:tc>
        <w:tc>
          <w:tcPr>
            <w:tcW w:w="1276" w:type="dxa"/>
            <w:vAlign w:val="center"/>
          </w:tcPr>
          <w:p>
            <w:pPr>
              <w:pStyle w:val="19"/>
              <w:rPr>
                <w:highlight w:val="none"/>
              </w:rPr>
            </w:pPr>
            <w:r>
              <w:rPr>
                <w:highlight w:val="none"/>
              </w:rPr>
              <w:t>服务对象满意度指标</w:t>
            </w:r>
          </w:p>
        </w:tc>
        <w:tc>
          <w:tcPr>
            <w:tcW w:w="1332" w:type="dxa"/>
            <w:vAlign w:val="center"/>
          </w:tcPr>
          <w:p>
            <w:pPr>
              <w:pStyle w:val="19"/>
              <w:rPr>
                <w:highlight w:val="none"/>
              </w:rPr>
            </w:pPr>
            <w:r>
              <w:rPr>
                <w:highlight w:val="none"/>
              </w:rPr>
              <w:t>服务对象满意度</w:t>
            </w:r>
          </w:p>
        </w:tc>
        <w:tc>
          <w:tcPr>
            <w:tcW w:w="2891" w:type="dxa"/>
            <w:vAlign w:val="center"/>
          </w:tcPr>
          <w:p>
            <w:pPr>
              <w:pStyle w:val="19"/>
              <w:rPr>
                <w:highlight w:val="none"/>
              </w:rPr>
            </w:pPr>
            <w:r>
              <w:rPr>
                <w:highlight w:val="none"/>
              </w:rPr>
              <w:t>服务对象满意度</w:t>
            </w:r>
          </w:p>
        </w:tc>
        <w:tc>
          <w:tcPr>
            <w:tcW w:w="1276" w:type="dxa"/>
            <w:vAlign w:val="center"/>
          </w:tcPr>
          <w:p>
            <w:pPr>
              <w:pStyle w:val="19"/>
              <w:rPr>
                <w:highlight w:val="none"/>
              </w:rPr>
            </w:pPr>
            <w:r>
              <w:rPr>
                <w:highlight w:val="none"/>
              </w:rPr>
              <w:t>≥90%</w:t>
            </w:r>
          </w:p>
        </w:tc>
        <w:tc>
          <w:tcPr>
            <w:tcW w:w="1843" w:type="dxa"/>
            <w:vAlign w:val="center"/>
          </w:tcPr>
          <w:p>
            <w:pPr>
              <w:pStyle w:val="19"/>
              <w:rPr>
                <w:highlight w:val="none"/>
              </w:rPr>
            </w:pPr>
            <w:r>
              <w:rPr>
                <w:highlight w:val="none"/>
              </w:rPr>
              <w:t>按工作计划</w:t>
            </w:r>
          </w:p>
        </w:tc>
      </w:tr>
    </w:tbl>
    <w:p>
      <w:pPr>
        <w:rPr>
          <w:highlight w:val="none"/>
        </w:rPr>
        <w:sectPr>
          <w:pgSz w:w="11900" w:h="16840"/>
          <w:pgMar w:top="1984" w:right="1304" w:bottom="1134" w:left="1304" w:header="720" w:footer="720" w:gutter="0"/>
          <w:cols w:space="720" w:num="1"/>
        </w:sectPr>
      </w:pPr>
    </w:p>
    <w:p>
      <w:bookmarkStart w:id="140" w:name="_GoBack"/>
      <w:bookmarkEnd w:id="140"/>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w:panose1 w:val="00000000000000000000"/>
    <w:charset w:val="00"/>
    <w:family w:val="auto"/>
    <w:pitch w:val="default"/>
    <w:sig w:usb0="00000000" w:usb1="00000000" w:usb2="00000000" w:usb3="00000000" w:csb0="00000000" w:csb1="00000000"/>
  </w:font>
  <w:font w:name="方正书宋_GBK">
    <w:altName w:val="Times New Roman"/>
    <w:panose1 w:val="00000000000000000000"/>
    <w:charset w:val="00"/>
    <w:family w:val="auto"/>
    <w:pitch w:val="default"/>
    <w:sig w:usb0="00000000" w:usb1="00000000" w:usb2="00000000" w:usb3="00000000" w:csb0="00000000" w:csb1="00000000"/>
  </w:font>
  <w:font w:name="方正书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5OTg1ZDcyZDZkYzlhZmQ4NDc3NTY0NjVmMTIxOWMifQ=="/>
  </w:docVars>
  <w:rsids>
    <w:rsidRoot w:val="00FD0231"/>
    <w:rsid w:val="00383997"/>
    <w:rsid w:val="007069F3"/>
    <w:rsid w:val="009000F9"/>
    <w:rsid w:val="00CF0A3D"/>
    <w:rsid w:val="00FD0231"/>
    <w:rsid w:val="422C7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unhideWhenUsed/>
    <w:qFormat/>
    <w:uiPriority w:val="99"/>
  </w:style>
  <w:style w:type="paragraph" w:styleId="3">
    <w:name w:val="footer"/>
    <w:basedOn w:val="1"/>
    <w:link w:val="12"/>
    <w:unhideWhenUsed/>
    <w:uiPriority w:val="99"/>
    <w:pPr>
      <w:widowControl w:val="0"/>
      <w:tabs>
        <w:tab w:val="center" w:pos="4153"/>
        <w:tab w:val="right" w:pos="8306"/>
      </w:tabs>
      <w:snapToGrid w:val="0"/>
    </w:pPr>
    <w:rPr>
      <w:rFonts w:asciiTheme="minorHAnsi" w:hAnsiTheme="minorHAnsi" w:eastAsiaTheme="minorEastAsia" w:cstheme="minorBidi"/>
      <w:kern w:val="2"/>
      <w:sz w:val="18"/>
      <w:szCs w:val="18"/>
      <w:lang w:eastAsia="zh-CN"/>
    </w:rPr>
  </w:style>
  <w:style w:type="paragraph" w:styleId="4">
    <w:name w:val="header"/>
    <w:basedOn w:val="1"/>
    <w:link w:val="11"/>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lang w:eastAsia="zh-CN"/>
    </w:rPr>
  </w:style>
  <w:style w:type="paragraph" w:styleId="5">
    <w:name w:val="toc 1"/>
    <w:basedOn w:val="1"/>
    <w:next w:val="1"/>
    <w:qFormat/>
    <w:uiPriority w:val="0"/>
    <w:pPr>
      <w:spacing w:before="12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页眉 Char"/>
    <w:basedOn w:val="10"/>
    <w:link w:val="4"/>
    <w:uiPriority w:val="99"/>
    <w:rPr>
      <w:sz w:val="18"/>
      <w:szCs w:val="18"/>
    </w:rPr>
  </w:style>
  <w:style w:type="character" w:customStyle="1" w:styleId="12">
    <w:name w:val="页脚 Char"/>
    <w:basedOn w:val="10"/>
    <w:link w:val="3"/>
    <w:uiPriority w:val="99"/>
    <w:rPr>
      <w:sz w:val="18"/>
      <w:szCs w:val="18"/>
    </w:rPr>
  </w:style>
  <w:style w:type="character" w:customStyle="1" w:styleId="13">
    <w:name w:val="批注文字 Char"/>
    <w:basedOn w:val="10"/>
    <w:link w:val="2"/>
    <w:uiPriority w:val="99"/>
    <w:rPr>
      <w:rFonts w:ascii="Times New Roman" w:hAnsi="Times New Roman" w:eastAsia="Times New Roman" w:cs="Times New Roman"/>
      <w:kern w:val="0"/>
      <w:sz w:val="24"/>
      <w:szCs w:val="24"/>
      <w:lang w:eastAsia="uk-UA"/>
    </w:rPr>
  </w:style>
  <w:style w:type="paragraph" w:customStyle="1" w:styleId="14">
    <w:name w:val="插入文本样式-插入总体目标文件"/>
    <w:basedOn w:val="1"/>
    <w:qFormat/>
    <w:uiPriority w:val="0"/>
    <w:pPr>
      <w:spacing w:line="500" w:lineRule="exact"/>
      <w:ind w:firstLine="560"/>
    </w:pPr>
    <w:rPr>
      <w:rFonts w:eastAsia="方正仿宋_GBK"/>
      <w:sz w:val="28"/>
    </w:rPr>
  </w:style>
  <w:style w:type="paragraph" w:customStyle="1" w:styleId="15">
    <w:name w:val="插入文本样式-插入职责分类绩效目标文件"/>
    <w:basedOn w:val="1"/>
    <w:qFormat/>
    <w:uiPriority w:val="0"/>
    <w:pPr>
      <w:spacing w:line="500" w:lineRule="exact"/>
      <w:ind w:firstLine="560"/>
    </w:pPr>
    <w:rPr>
      <w:rFonts w:eastAsia="方正仿宋_GBK"/>
      <w:sz w:val="28"/>
    </w:rPr>
  </w:style>
  <w:style w:type="paragraph" w:customStyle="1" w:styleId="16">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单元格样式2"/>
    <w:basedOn w:val="1"/>
    <w:qFormat/>
    <w:uiPriority w:val="0"/>
    <w:rPr>
      <w:rFonts w:ascii="方正书宋_GBK" w:hAnsi="方正书宋_GBK" w:eastAsia="方正书宋_GBK" w:cs="方正书宋_GBK"/>
      <w:sz w:val="21"/>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3"/>
    <w:basedOn w:val="1"/>
    <w:autoRedefine/>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287</Pages>
  <Words>21427</Words>
  <Characters>122140</Characters>
  <Lines>1017</Lines>
  <Paragraphs>286</Paragraphs>
  <TotalTime>0</TotalTime>
  <ScaleCrop>false</ScaleCrop>
  <LinksUpToDate>false</LinksUpToDate>
  <CharactersWithSpaces>143281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2023-02-16T10:27:00Z</dcterms:created>
  <dc:creator>Microsoft</dc:creator>
  <cp:lastModifiedBy>幸运的星</cp:lastModifiedBy>
  <dcterms:modified xsi:type="dcterms:W3CDTF">2024-02-01T02:30:54Z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C0DEF1CB600B4425AF9552766BE732B2_12</vt:lpwstr>
  </property>
</Properties>
</file>